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1B7A" w14:textId="77777777" w:rsidR="003004AF" w:rsidRDefault="003004AF" w:rsidP="003004A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УТВЕРЖДЕНА:</w:t>
      </w:r>
    </w:p>
    <w:p w14:paraId="7B9BDAE7" w14:textId="574E4291" w:rsidR="003004AF" w:rsidRDefault="003004AF" w:rsidP="003004AF">
      <w:pPr>
        <w:ind w:left="648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распоряжением администрации Александровского  сельского поселения</w:t>
      </w:r>
    </w:p>
    <w:p w14:paraId="2529C9FA" w14:textId="524790BA" w:rsidR="003004AF" w:rsidRDefault="003004AF" w:rsidP="003004AF">
      <w:pPr>
        <w:ind w:left="648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«15»декабря 2021 г. №</w:t>
      </w:r>
      <w:r w:rsidR="00D31D16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4F36519D" w14:textId="77777777" w:rsidR="003004AF" w:rsidRDefault="003004AF" w:rsidP="003004AF">
      <w:pPr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71E5CD0C" w14:textId="77777777" w:rsidR="003004AF" w:rsidRDefault="003004AF" w:rsidP="003004AF">
      <w:pPr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17F83D79" w14:textId="77777777" w:rsidR="003004AF" w:rsidRDefault="003004AF" w:rsidP="003004A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14:paraId="295B0507" w14:textId="77777777" w:rsidR="003004AF" w:rsidRDefault="003004AF" w:rsidP="00300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 первой категории </w:t>
      </w:r>
    </w:p>
    <w:p w14:paraId="23DCAE9E" w14:textId="02474B57" w:rsidR="003004AF" w:rsidRDefault="003004AF" w:rsidP="00300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Александровского  сельского поселения</w:t>
      </w:r>
    </w:p>
    <w:p w14:paraId="6423AB67" w14:textId="77777777" w:rsidR="003004AF" w:rsidRDefault="003004AF" w:rsidP="00300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37D9D" w14:textId="77777777" w:rsidR="003004AF" w:rsidRDefault="003004AF" w:rsidP="00300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4A6B8CB" w14:textId="77777777" w:rsidR="003004AF" w:rsidRDefault="003004AF" w:rsidP="003004A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 Должность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первой категории относится к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должности муниципальной службы.</w:t>
      </w:r>
    </w:p>
    <w:p w14:paraId="7B0C0588" w14:textId="38A8353C" w:rsidR="003004AF" w:rsidRDefault="003004AF" w:rsidP="003004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В соответствии с Реестром должностей муниципальной службы в администрации Александровского  сельского поселения должность </w:t>
      </w:r>
      <w:r>
        <w:rPr>
          <w:rFonts w:ascii="Times New Roman" w:hAnsi="Times New Roman" w:cs="Times New Roman"/>
          <w:sz w:val="24"/>
          <w:szCs w:val="24"/>
        </w:rPr>
        <w:t>специалиста первой категории относится к младшей  группе должностей муниципальной службы.</w:t>
      </w:r>
    </w:p>
    <w:p w14:paraId="173D1EAE" w14:textId="1A5BA225" w:rsidR="003004AF" w:rsidRDefault="003004AF" w:rsidP="003004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Цель исполнения должностных обязанностей муниципального служащего, замещающего должность специалиста первой категории Администрации Александровского  сельского поселения (далее по тексту – Администрации): обеспечение деятельности по решению вопросов местного значения отнесенных к компетенции администрации Александровского  сельского поселения. </w:t>
      </w:r>
    </w:p>
    <w:p w14:paraId="1ECEBED2" w14:textId="77777777" w:rsidR="003004AF" w:rsidRDefault="003004AF" w:rsidP="003004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Специалист первой категории назначается на должность и освобождается от должности главой Администрации.</w:t>
      </w:r>
    </w:p>
    <w:p w14:paraId="7C7B4E4F" w14:textId="77777777" w:rsidR="003004AF" w:rsidRDefault="003004AF" w:rsidP="003004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Специалист первой категории непосредственно подчинен главе Администрации.</w:t>
      </w:r>
    </w:p>
    <w:p w14:paraId="21782C9B" w14:textId="75E0E171" w:rsidR="003004AF" w:rsidRDefault="003004AF" w:rsidP="003004AF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1.6. В случае временного отсутствия (командировка, отпуск, болезнь и т.д.)  обязанности исполняет специалист назначенный главой Администрации Александровского сельского поселения.</w:t>
      </w:r>
    </w:p>
    <w:p w14:paraId="1A53EC2F" w14:textId="77777777" w:rsidR="003004AF" w:rsidRDefault="003004AF" w:rsidP="00300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Квалификационные требования</w:t>
      </w:r>
    </w:p>
    <w:p w14:paraId="2098918E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замещения должности специалиста первой категории устанавливаются квалификационные требования, включающие базовые и функциональные квалификационные требования.</w:t>
      </w:r>
    </w:p>
    <w:p w14:paraId="1814BD32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Базовые квалификационные требования:</w:t>
      </w:r>
    </w:p>
    <w:p w14:paraId="6EAADB03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Муниципальный служащий, замещающий должность специалиста первой категории должен иметь среднее профессиональное образование;</w:t>
      </w:r>
    </w:p>
    <w:p w14:paraId="2BA0F69B" w14:textId="77777777" w:rsidR="003004AF" w:rsidRDefault="003004AF" w:rsidP="003004AF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 Для замещения должности  специалиста первой категории требования к стажу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Cs/>
          <w:sz w:val="24"/>
          <w:szCs w:val="24"/>
        </w:rPr>
        <w:t>стажу работы по специальности, направлению подготовки, не предъявляются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9215D2B" w14:textId="77777777" w:rsidR="003004AF" w:rsidRDefault="003004AF" w:rsidP="003004AF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 Специалист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первой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должен обладать следующими базовыми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0011AF" w14:textId="77777777" w:rsidR="003004AF" w:rsidRDefault="003004AF" w:rsidP="003004AF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знание государственного языка Российской Федерации (русского языка);</w:t>
      </w:r>
    </w:p>
    <w:p w14:paraId="4DB36953" w14:textId="77777777" w:rsidR="003004AF" w:rsidRDefault="003004AF" w:rsidP="003004AF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правовыми знаниями основ:</w:t>
      </w:r>
    </w:p>
    <w:p w14:paraId="76DC6DA4" w14:textId="77777777" w:rsidR="003004AF" w:rsidRDefault="003004AF" w:rsidP="003004AF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Конституции Российской Федерации;</w:t>
      </w:r>
    </w:p>
    <w:p w14:paraId="01671A47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Федерального закона от 06.10.2003 № 131-ФЗ «Об общих принципах организации местного самоуправления в Российской Федерации»;</w:t>
      </w:r>
    </w:p>
    <w:p w14:paraId="6B67C645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Федерального закона 02.03.2007 № 25-ФЗ «О муниципальной службе в Российской Федерации»;</w:t>
      </w:r>
    </w:p>
    <w:p w14:paraId="072E32EB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законодательства о противодействии коррупции;</w:t>
      </w:r>
    </w:p>
    <w:p w14:paraId="126404F7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Специалист первой категории  должен обладать следующими базовыми умениями:</w:t>
      </w:r>
    </w:p>
    <w:p w14:paraId="221F35EC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работать на компьютере, в том числе в сети «Интернет»;</w:t>
      </w:r>
    </w:p>
    <w:p w14:paraId="22646F6F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2 )работы в информационно-правовых системах;</w:t>
      </w:r>
    </w:p>
    <w:p w14:paraId="0213C0DB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вести деловые переговоры с представителями государственных органов, органов местного самоуправления;</w:t>
      </w:r>
    </w:p>
    <w:p w14:paraId="4ADA48A1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этику делового общения при взаимодействии с гражданами;</w:t>
      </w:r>
    </w:p>
    <w:p w14:paraId="332135BD" w14:textId="77777777" w:rsidR="003004AF" w:rsidRDefault="003004AF" w:rsidP="003004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умением мыслить системно, умением планировать и рационально использовать свое рабочее время, умение достигать результат, коммуникативными умениями, умением управлять изменениями.</w:t>
      </w:r>
    </w:p>
    <w:p w14:paraId="1C1757B3" w14:textId="77777777" w:rsidR="003004AF" w:rsidRDefault="003004AF" w:rsidP="003004A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14:paraId="468C1ECE" w14:textId="77777777" w:rsidR="003004AF" w:rsidRDefault="003004AF" w:rsidP="003004AF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задач и функций   Администрации, на специалиста первой категории возлагаются следующие должностные обязанности:</w:t>
      </w:r>
    </w:p>
    <w:p w14:paraId="0886A832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ограничения, не нарушать запреты, которые установлены Федеральным </w:t>
      </w:r>
      <w:hyperlink r:id="rId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 марта 2007 г. № 25-ФЗ «О муниципальной службе в Российской Федерации»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другими федеральными законами;</w:t>
      </w:r>
    </w:p>
    <w:p w14:paraId="30EF3419" w14:textId="77777777" w:rsidR="003004AF" w:rsidRDefault="003004AF" w:rsidP="0030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исполнять основные обязанности, предусмотренные Федеральным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 марта 2007 г. № 25-ФЗ «О муниципальной службе в Российской Федерации»;</w:t>
      </w:r>
    </w:p>
    <w:p w14:paraId="63AE63D1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 и в срок выполнять поручения главы Администрации;</w:t>
      </w:r>
    </w:p>
    <w:p w14:paraId="343846BB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14:paraId="6DFE4CCC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безопасности;</w:t>
      </w:r>
    </w:p>
    <w:p w14:paraId="4FD51848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беречь и рационально использовать имущество, предоставленное для исполнения должностных обязанностей;</w:t>
      </w:r>
    </w:p>
    <w:p w14:paraId="3D116AD5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603C3DB3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0217F172" w14:textId="77777777" w:rsidR="003004AF" w:rsidRDefault="003004AF" w:rsidP="003004AF">
      <w:pPr>
        <w:shd w:val="clear" w:color="auto" w:fill="FFFFFF"/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подготавливать информацию для  проведения сессий Совета народных депутатов;</w:t>
      </w:r>
    </w:p>
    <w:p w14:paraId="6B9647BA" w14:textId="77777777" w:rsidR="003004AF" w:rsidRDefault="003004AF" w:rsidP="003004AF">
      <w:pPr>
        <w:shd w:val="clear" w:color="auto" w:fill="FFFFFF"/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готовить проекты решений Совета народных депутатов, постановлений и распоряжений Администрации, по вопросам, входящим в его компетенцию;</w:t>
      </w:r>
    </w:p>
    <w:p w14:paraId="7F4A95F1" w14:textId="77777777" w:rsidR="003004AF" w:rsidRDefault="003004AF" w:rsidP="003004AF">
      <w:pPr>
        <w:shd w:val="clear" w:color="auto" w:fill="FFFFFF"/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рассматривать письменные обращения граждан, поступившие в Администрацию, и подготавливать в установленные законом сроки, письменные ответы на них, в пределах своей компетенции;</w:t>
      </w:r>
    </w:p>
    <w:p w14:paraId="6B673A8E" w14:textId="77777777" w:rsidR="003004AF" w:rsidRDefault="003004AF" w:rsidP="003004AF">
      <w:pPr>
        <w:shd w:val="clear" w:color="auto" w:fill="FFFFFF"/>
        <w:spacing w:after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организовывать и контролировать работу по сохранности документов, их оформлению в соответствии с установленным порядком для передачи в архив;</w:t>
      </w:r>
    </w:p>
    <w:p w14:paraId="723E4B19" w14:textId="77777777" w:rsidR="003004AF" w:rsidRDefault="003004AF" w:rsidP="003004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существлять взаимодействие с государственными органами и иными организациями по вопросам деятельности;</w:t>
      </w:r>
    </w:p>
    <w:p w14:paraId="5AD4057A" w14:textId="77777777" w:rsidR="003004AF" w:rsidRDefault="003004AF" w:rsidP="00300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устанавливать  связь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образующими предприятиями поселения по вопросам поступления и уплаты налогов в бюджет поселения.</w:t>
      </w:r>
    </w:p>
    <w:p w14:paraId="12E2FBDB" w14:textId="77777777" w:rsidR="003004AF" w:rsidRDefault="003004AF" w:rsidP="00300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вопросы землепользования на территории поселения.</w:t>
      </w:r>
    </w:p>
    <w:p w14:paraId="28E4AE91" w14:textId="77777777" w:rsidR="003004AF" w:rsidRDefault="003004AF" w:rsidP="00300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анализировать экономические 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-образующих предприятий сельского поселения.</w:t>
      </w:r>
    </w:p>
    <w:p w14:paraId="6809B861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работу по систематизации ведения учета налогоплательщиков сельского поселения;</w:t>
      </w:r>
    </w:p>
    <w:p w14:paraId="57F35AEC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обработку информации о начислении и об уплате налогов и сборов, подлежащих зачислению в бюджет сельского поселения;</w:t>
      </w:r>
    </w:p>
    <w:p w14:paraId="2DF3E8FA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сбор информации об учете и уплате местных налогов и сборов;</w:t>
      </w:r>
    </w:p>
    <w:p w14:paraId="013D7F1D" w14:textId="77777777" w:rsidR="003004AF" w:rsidRDefault="003004AF" w:rsidP="00300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взаимодействие органов местного самоуправления сельского поселения с налоговыми органами в целях получения информации о задолженности по налогам для анализа причин ее возникновения и принимает меры по их погашению;</w:t>
      </w:r>
    </w:p>
    <w:p w14:paraId="2F42292B" w14:textId="77777777" w:rsidR="003004AF" w:rsidRDefault="003004AF" w:rsidP="003004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инвентаризацию имущества и земельных участков, находящихся в ведении поселения;</w:t>
      </w:r>
    </w:p>
    <w:p w14:paraId="183221DA" w14:textId="77777777" w:rsidR="003004AF" w:rsidRDefault="003004AF" w:rsidP="0030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осуществлять заключение договоров безвозмездного срочного пользования и аренды земельных участков и имущества, находящихся в муниципальной собственности;</w:t>
      </w:r>
    </w:p>
    <w:p w14:paraId="56497542" w14:textId="77777777" w:rsidR="003004AF" w:rsidRDefault="003004AF" w:rsidP="003004AF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вести учет договоров безвозмездного срочного пользования и аренды земельных участков и имущества, находящихся в муниципальной собственности;</w:t>
      </w:r>
    </w:p>
    <w:p w14:paraId="5B244AFD" w14:textId="77777777" w:rsidR="003004AF" w:rsidRDefault="003004AF" w:rsidP="003004AF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осуществлять контроль  за соблюдением условий договоров безвозмездного срочного пользования и аренды;</w:t>
      </w:r>
    </w:p>
    <w:p w14:paraId="1A5DC48C" w14:textId="77777777" w:rsidR="003004AF" w:rsidRDefault="003004AF" w:rsidP="003004AF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вести реестр муниципального имущества;</w:t>
      </w:r>
    </w:p>
    <w:p w14:paraId="1A49F346" w14:textId="77777777" w:rsidR="003004AF" w:rsidRDefault="003004AF" w:rsidP="003004A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обмен сведениями с территориальными органами ФНС РФ, Управления Федеральной службы государственной регистрации;</w:t>
      </w:r>
    </w:p>
    <w:p w14:paraId="220671B0" w14:textId="77777777" w:rsidR="003004AF" w:rsidRDefault="003004AF" w:rsidP="0030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выдавать справки и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книг,  в пределах полномочий;</w:t>
      </w:r>
    </w:p>
    <w:p w14:paraId="6C443BAF" w14:textId="77777777" w:rsidR="003004AF" w:rsidRDefault="003004AF" w:rsidP="0030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учет поступления арендной платы за пользование земельными участками, предоставленными физическим и юридическим лицам;  подготовку списка задолжников арендной платы; </w:t>
      </w:r>
    </w:p>
    <w:p w14:paraId="10B2A51C" w14:textId="77777777" w:rsidR="003004AF" w:rsidRDefault="003004AF" w:rsidP="0030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книги; </w:t>
      </w:r>
    </w:p>
    <w:p w14:paraId="3074D274" w14:textId="77777777" w:rsidR="003004AF" w:rsidRDefault="003004AF" w:rsidP="0030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участие в ежегодном подворном обходе личных подсобных хозяйств граждан для уточнения сведений, внесенных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книги.</w:t>
      </w:r>
    </w:p>
    <w:p w14:paraId="0CBA7739" w14:textId="77777777" w:rsidR="003004AF" w:rsidRDefault="003004AF" w:rsidP="0030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исполнении должностных обязанностей специалист первой категории обязан соблюдать права, свободы и законные интересы человека и гражданина независимо от расы, </w:t>
      </w:r>
      <w:r>
        <w:rPr>
          <w:rFonts w:ascii="Times New Roman" w:hAnsi="Times New Roman" w:cs="Times New Roman"/>
          <w:sz w:val="24"/>
          <w:szCs w:val="24"/>
        </w:rPr>
        <w:lastRenderedPageBreak/>
        <w:t>национальности, языка, отношения к религии и других обстоятельств, а также права и законные интересы организаций, учитывать культурные и иные особенности различных этнических и социальных групп, а также конфессий, способствовать межнациональному и межконфессиональному согласию.</w:t>
      </w:r>
    </w:p>
    <w:p w14:paraId="687C7955" w14:textId="77777777" w:rsidR="003004AF" w:rsidRDefault="003004AF" w:rsidP="0030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со своей компетенцией выполняет другие обязанности, а также поручения главы Администрации.</w:t>
      </w:r>
    </w:p>
    <w:p w14:paraId="0A47917E" w14:textId="77777777" w:rsidR="003004AF" w:rsidRDefault="003004AF" w:rsidP="003004A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</w:t>
      </w:r>
    </w:p>
    <w:p w14:paraId="76A5398E" w14:textId="77777777" w:rsidR="003004AF" w:rsidRDefault="003004AF" w:rsidP="003004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 марта 2007 г. № 25-ФЗ «О муниципальной службе в Российской Федерации» ведущий специалист имеет право:</w:t>
      </w:r>
    </w:p>
    <w:p w14:paraId="3B9DF1ED" w14:textId="77777777" w:rsidR="003004AF" w:rsidRDefault="003004AF" w:rsidP="003004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обязанностей.</w:t>
      </w:r>
    </w:p>
    <w:p w14:paraId="3556D5F5" w14:textId="77777777" w:rsidR="003004AF" w:rsidRDefault="003004AF" w:rsidP="003004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14:paraId="5F5AEF12" w14:textId="77777777" w:rsidR="003004AF" w:rsidRDefault="003004AF" w:rsidP="003004A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14:paraId="3E9261ED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первой категории несет установленную законодательством ответственность:</w:t>
      </w:r>
    </w:p>
    <w:p w14:paraId="10C39984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14:paraId="3AE51D51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14:paraId="02A28765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14:paraId="3030CE70" w14:textId="77777777" w:rsidR="003004AF" w:rsidRDefault="003004AF" w:rsidP="003004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Несет персональную ответственность за состояние антикоррупционной работы.</w:t>
      </w:r>
    </w:p>
    <w:p w14:paraId="5B6C60A0" w14:textId="77777777" w:rsidR="003004AF" w:rsidRDefault="003004AF" w:rsidP="003004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C3C4F8" w14:textId="77777777" w:rsidR="003004AF" w:rsidRDefault="003004AF" w:rsidP="003004AF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5C685F0B" w14:textId="77777777" w:rsidR="003004AF" w:rsidRDefault="003004AF" w:rsidP="00300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319FD" w14:textId="77777777" w:rsidR="003004AF" w:rsidRDefault="003004AF" w:rsidP="003004AF">
      <w:pPr>
        <w:pStyle w:val="ConsPlusNormal0"/>
        <w:widowControl/>
        <w:jc w:val="both"/>
      </w:pPr>
      <w:r>
        <w:rPr>
          <w:rFonts w:ascii="Times New Roman" w:hAnsi="Times New Roman" w:cs="Times New Roman"/>
          <w:color w:val="000000"/>
        </w:rPr>
        <w:t>6.1. В установленном порядке запрашивает</w:t>
      </w:r>
      <w:r w:rsidRPr="003004AF">
        <w:rPr>
          <w:rFonts w:ascii="Times New Roman" w:hAnsi="Times New Roman" w:cs="Times New Roman"/>
          <w:color w:val="000000"/>
        </w:rPr>
        <w:t xml:space="preserve"> у </w:t>
      </w:r>
      <w:r>
        <w:rPr>
          <w:rFonts w:ascii="Times New Roman" w:hAnsi="Times New Roman" w:cs="Times New Roman"/>
          <w:color w:val="000000"/>
        </w:rPr>
        <w:t>специалистов Администрации, органов местного самоуправления информацию, необходимую для исполнения должностных обязанностей.</w:t>
      </w:r>
    </w:p>
    <w:p w14:paraId="16D8D575" w14:textId="77777777" w:rsidR="003004AF" w:rsidRDefault="003004AF" w:rsidP="003004AF">
      <w:pPr>
        <w:pStyle w:val="ConsPlusNormal0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 По поручению главы Администрации принимает участие в работе создаваемых органами местного самоуправления коллегиальных, совещательных органов (комиссий, советов, рабочих групп и т.п.).</w:t>
      </w:r>
    </w:p>
    <w:p w14:paraId="1781951D" w14:textId="77777777" w:rsidR="003004AF" w:rsidRDefault="003004AF" w:rsidP="003004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2486F" w14:textId="77777777" w:rsidR="003004AF" w:rsidRDefault="003004AF" w:rsidP="0030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46E1AE6E" w14:textId="77777777" w:rsidR="003004AF" w:rsidRDefault="003004AF" w:rsidP="003004AF">
      <w:pPr>
        <w:pStyle w:val="ConsPlusNormal0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первой категории вправе участвовать при подготовке проектов постановлений и распоряжений Администрации  сельского поселения и (или) проектов управленческих решений главы Администрации сельского поселения, совещательных и консультативных органов, по вопросам, входящим в его компетенцию.</w:t>
      </w:r>
    </w:p>
    <w:p w14:paraId="5AED7F36" w14:textId="77777777" w:rsidR="003004AF" w:rsidRDefault="003004AF" w:rsidP="003004AF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14:paraId="64361EDF" w14:textId="77777777" w:rsidR="003004AF" w:rsidRDefault="003004AF" w:rsidP="003004AF">
      <w:pPr>
        <w:pStyle w:val="ConsPlusNormal0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 </w:t>
      </w:r>
    </w:p>
    <w:p w14:paraId="0B4B2C34" w14:textId="77777777" w:rsidR="003004AF" w:rsidRDefault="003004AF" w:rsidP="003004AF">
      <w:pPr>
        <w:pStyle w:val="a3"/>
        <w:tabs>
          <w:tab w:val="left" w:pos="708"/>
        </w:tabs>
        <w:ind w:firstLine="720"/>
        <w:jc w:val="both"/>
        <w:rPr>
          <w:sz w:val="24"/>
        </w:rPr>
      </w:pPr>
      <w:r>
        <w:rPr>
          <w:sz w:val="24"/>
        </w:rPr>
        <w:t xml:space="preserve">Для выполнения своих должностных обязанностей и реализации предоставленных прав специалиста первой категории и в порядке, установленном действующими нормативными правовыми актами и иными организационно-распорядительными документами, взаимодействует с: </w:t>
      </w:r>
    </w:p>
    <w:p w14:paraId="5DEB7C8A" w14:textId="77777777" w:rsidR="003004AF" w:rsidRDefault="003004AF" w:rsidP="003004AF">
      <w:pPr>
        <w:pStyle w:val="a3"/>
        <w:tabs>
          <w:tab w:val="left" w:pos="708"/>
        </w:tabs>
        <w:ind w:firstLine="720"/>
        <w:jc w:val="both"/>
        <w:rPr>
          <w:sz w:val="24"/>
        </w:rPr>
      </w:pPr>
      <w:r>
        <w:rPr>
          <w:sz w:val="24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14:paraId="2E159612" w14:textId="77777777" w:rsidR="003004AF" w:rsidRDefault="003004AF" w:rsidP="003004AF">
      <w:pPr>
        <w:pStyle w:val="a3"/>
        <w:tabs>
          <w:tab w:val="left" w:pos="708"/>
        </w:tabs>
        <w:ind w:firstLine="720"/>
        <w:jc w:val="both"/>
        <w:rPr>
          <w:sz w:val="24"/>
        </w:rPr>
      </w:pPr>
      <w:r>
        <w:rPr>
          <w:sz w:val="24"/>
        </w:rPr>
        <w:t xml:space="preserve">- государственными органами Воронежской области и других субъектов Российской Федерации; </w:t>
      </w:r>
    </w:p>
    <w:p w14:paraId="0D2B0583" w14:textId="77777777" w:rsidR="003004AF" w:rsidRDefault="003004AF" w:rsidP="003004AF">
      <w:pPr>
        <w:pStyle w:val="a3"/>
        <w:tabs>
          <w:tab w:val="left" w:pos="708"/>
        </w:tabs>
        <w:ind w:firstLine="720"/>
        <w:jc w:val="both"/>
        <w:rPr>
          <w:sz w:val="24"/>
        </w:rPr>
      </w:pPr>
      <w:r>
        <w:rPr>
          <w:sz w:val="24"/>
        </w:rPr>
        <w:t>- органами местного самоуправления и должностными лицами местного самоуправления;</w:t>
      </w:r>
    </w:p>
    <w:p w14:paraId="467F2551" w14:textId="77777777" w:rsidR="003004AF" w:rsidRDefault="003004AF" w:rsidP="003004AF">
      <w:pPr>
        <w:pStyle w:val="a3"/>
        <w:tabs>
          <w:tab w:val="left" w:pos="708"/>
        </w:tabs>
        <w:ind w:firstLine="720"/>
        <w:jc w:val="both"/>
        <w:rPr>
          <w:sz w:val="24"/>
        </w:rPr>
      </w:pPr>
      <w:r>
        <w:rPr>
          <w:sz w:val="24"/>
        </w:rPr>
        <w:t>- организациями и гражданами.</w:t>
      </w:r>
    </w:p>
    <w:p w14:paraId="16C76D25" w14:textId="77777777" w:rsidR="003004AF" w:rsidRDefault="003004AF" w:rsidP="003004AF">
      <w:pPr>
        <w:pStyle w:val="a3"/>
        <w:tabs>
          <w:tab w:val="left" w:pos="708"/>
        </w:tabs>
        <w:ind w:firstLine="540"/>
        <w:jc w:val="both"/>
        <w:rPr>
          <w:sz w:val="24"/>
        </w:rPr>
      </w:pPr>
    </w:p>
    <w:p w14:paraId="7BB2DA50" w14:textId="77777777" w:rsidR="003004AF" w:rsidRDefault="003004AF" w:rsidP="003004AF">
      <w:pPr>
        <w:pStyle w:val="a3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9. Перечень муниципальных услуг, оказываемых гражданам и организациям</w:t>
      </w:r>
    </w:p>
    <w:p w14:paraId="176E1FE8" w14:textId="77777777" w:rsidR="003004AF" w:rsidRDefault="003004AF" w:rsidP="003004AF">
      <w:pPr>
        <w:pStyle w:val="a3"/>
        <w:tabs>
          <w:tab w:val="left" w:pos="708"/>
        </w:tabs>
        <w:ind w:firstLine="540"/>
        <w:jc w:val="both"/>
        <w:rPr>
          <w:sz w:val="24"/>
        </w:rPr>
      </w:pPr>
    </w:p>
    <w:p w14:paraId="76CAD009" w14:textId="77777777" w:rsidR="003004AF" w:rsidRDefault="003004AF" w:rsidP="003004AF">
      <w:pPr>
        <w:pStyle w:val="a3"/>
        <w:tabs>
          <w:tab w:val="left" w:pos="708"/>
        </w:tabs>
        <w:ind w:firstLine="540"/>
        <w:jc w:val="both"/>
        <w:rPr>
          <w:sz w:val="24"/>
        </w:rPr>
      </w:pPr>
      <w:r>
        <w:rPr>
          <w:sz w:val="24"/>
        </w:rPr>
        <w:t>Специалист первой категории осуществляет  и контролирует предоставление муниципальных услуг гражданам и организациям  в рамках своей компетенции согласно Реестру муниципальных услуг, оказываемых администрацией сельского поселения.</w:t>
      </w:r>
    </w:p>
    <w:p w14:paraId="5D9BD16B" w14:textId="77777777" w:rsidR="003004AF" w:rsidRDefault="003004AF" w:rsidP="003004AF">
      <w:pPr>
        <w:pStyle w:val="a3"/>
        <w:tabs>
          <w:tab w:val="left" w:pos="708"/>
        </w:tabs>
        <w:jc w:val="both"/>
        <w:rPr>
          <w:sz w:val="24"/>
        </w:rPr>
      </w:pPr>
    </w:p>
    <w:p w14:paraId="3DBDE24B" w14:textId="77777777" w:rsidR="003004AF" w:rsidRDefault="003004AF" w:rsidP="003004AF">
      <w:pPr>
        <w:pStyle w:val="a3"/>
        <w:tabs>
          <w:tab w:val="left" w:pos="708"/>
        </w:tabs>
        <w:jc w:val="both"/>
        <w:rPr>
          <w:sz w:val="24"/>
        </w:rPr>
      </w:pPr>
    </w:p>
    <w:p w14:paraId="389F2AB8" w14:textId="77777777" w:rsidR="003004AF" w:rsidRDefault="003004AF" w:rsidP="003004AF">
      <w:pPr>
        <w:pStyle w:val="a3"/>
        <w:tabs>
          <w:tab w:val="left" w:pos="708"/>
        </w:tabs>
        <w:jc w:val="both"/>
        <w:rPr>
          <w:sz w:val="24"/>
        </w:rPr>
      </w:pPr>
    </w:p>
    <w:p w14:paraId="4D3695A8" w14:textId="77777777" w:rsidR="003004AF" w:rsidRDefault="003004AF" w:rsidP="003004AF">
      <w:pPr>
        <w:pStyle w:val="a3"/>
        <w:tabs>
          <w:tab w:val="left" w:pos="708"/>
        </w:tabs>
        <w:jc w:val="both"/>
        <w:rPr>
          <w:sz w:val="24"/>
        </w:rPr>
      </w:pPr>
    </w:p>
    <w:p w14:paraId="42182C71" w14:textId="6D0ECA6D" w:rsidR="003004AF" w:rsidRDefault="003004AF" w:rsidP="003004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ознакомлена   __________            Бузовкина Т.Г.</w:t>
      </w:r>
    </w:p>
    <w:p w14:paraId="346DBFCC" w14:textId="77777777" w:rsidR="003004AF" w:rsidRDefault="003004AF" w:rsidP="003004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(расшифровка подписи)</w:t>
      </w:r>
    </w:p>
    <w:p w14:paraId="7163B94B" w14:textId="77777777" w:rsidR="003004AF" w:rsidRDefault="003004AF" w:rsidP="003004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C85754" w14:textId="46025609" w:rsidR="003004AF" w:rsidRDefault="003004AF" w:rsidP="003004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получила     на руки   ___________ "15" декабря 2022 г.</w:t>
      </w:r>
    </w:p>
    <w:p w14:paraId="35CAE657" w14:textId="77777777" w:rsidR="003004AF" w:rsidRDefault="003004AF" w:rsidP="003004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43F3739E" w14:textId="77777777" w:rsidR="003004AF" w:rsidRDefault="003004AF" w:rsidP="003004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75055" w14:textId="77777777" w:rsidR="003004AF" w:rsidRDefault="003004AF" w:rsidP="003004AF">
      <w:pPr>
        <w:rPr>
          <w:rFonts w:ascii="Times New Roman" w:hAnsi="Times New Roman" w:cs="Times New Roman"/>
          <w:sz w:val="24"/>
          <w:szCs w:val="24"/>
        </w:rPr>
      </w:pPr>
    </w:p>
    <w:p w14:paraId="660A4210" w14:textId="77777777" w:rsidR="003004AF" w:rsidRDefault="003004AF"/>
    <w:sectPr w:rsidR="0030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AF"/>
    <w:rsid w:val="003004AF"/>
    <w:rsid w:val="00D3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45D7"/>
  <w15:chartTrackingRefBased/>
  <w15:docId w15:val="{C838BA8D-356D-4540-B55A-B6FE07AF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4AF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00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00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3004AF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qFormat/>
    <w:rsid w:val="003004AF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qFormat/>
    <w:rsid w:val="003004A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00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hyperlink" Target="consultantplus://offline/ref=8563DBA7D29EF9C73B1DFEC88E25CD0896FA8A65B629CB83097EDBA29AEA53F04D2D9B2CE02DEEB1cBe7K" TargetMode="External"/><Relationship Id="rId4" Type="http://schemas.openxmlformats.org/officeDocument/2006/relationships/hyperlink" Target="consultantplus://offline/ref=8563DBA7D29EF9C73B1DFEC88E25CD0896FA8A65B629CB83097EDBA29AEA53F04D2D9B2CE02DEEBFcBe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2023-02-22T06:32:00Z</cp:lastPrinted>
  <dcterms:created xsi:type="dcterms:W3CDTF">2022-12-15T07:42:00Z</dcterms:created>
  <dcterms:modified xsi:type="dcterms:W3CDTF">2023-02-22T06:33:00Z</dcterms:modified>
</cp:coreProperties>
</file>