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A3" w:rsidRPr="008A62B9" w:rsidRDefault="008875A3" w:rsidP="008875A3">
      <w:pPr>
        <w:snapToGrid w:val="0"/>
        <w:jc w:val="center"/>
        <w:rPr>
          <w:b/>
        </w:rPr>
      </w:pPr>
      <w:bookmarkStart w:id="0" w:name="_Hlk4397731"/>
      <w:r w:rsidRPr="008A62B9">
        <w:rPr>
          <w:b/>
        </w:rPr>
        <w:t xml:space="preserve">АДМИНИСТРАЦИЯ </w:t>
      </w:r>
    </w:p>
    <w:p w:rsidR="008875A3" w:rsidRPr="008A62B9" w:rsidRDefault="008875A3" w:rsidP="008875A3">
      <w:pPr>
        <w:snapToGrid w:val="0"/>
        <w:jc w:val="center"/>
        <w:rPr>
          <w:b/>
        </w:rPr>
      </w:pPr>
      <w:r w:rsidRPr="008A62B9">
        <w:rPr>
          <w:b/>
        </w:rPr>
        <w:t xml:space="preserve">АЛЕКСАНДРОВСКОГО СЕЛЬСКОГО ПОСЕЛЕНИЯ </w:t>
      </w:r>
    </w:p>
    <w:p w:rsidR="008875A3" w:rsidRPr="008A62B9" w:rsidRDefault="008875A3" w:rsidP="008875A3">
      <w:pPr>
        <w:snapToGrid w:val="0"/>
        <w:jc w:val="center"/>
        <w:rPr>
          <w:b/>
        </w:rPr>
      </w:pPr>
      <w:r w:rsidRPr="008A62B9">
        <w:rPr>
          <w:b/>
        </w:rPr>
        <w:t xml:space="preserve">ВЕРХНЕХАВСКОГО МУНИЦИПАЛЬНОГО РАЙОНА </w:t>
      </w:r>
    </w:p>
    <w:p w:rsidR="008875A3" w:rsidRPr="008A62B9" w:rsidRDefault="008875A3" w:rsidP="008875A3">
      <w:pPr>
        <w:snapToGrid w:val="0"/>
        <w:jc w:val="center"/>
        <w:rPr>
          <w:b/>
        </w:rPr>
      </w:pPr>
      <w:r w:rsidRPr="008A62B9">
        <w:rPr>
          <w:b/>
        </w:rPr>
        <w:t>ВОРОНЕЖСКОЙ ОБЛАСТИ</w:t>
      </w:r>
    </w:p>
    <w:p w:rsidR="008875A3" w:rsidRPr="008A62B9" w:rsidRDefault="008875A3" w:rsidP="008875A3"/>
    <w:p w:rsidR="008875A3" w:rsidRPr="008A62B9" w:rsidRDefault="008875A3" w:rsidP="008875A3">
      <w:pPr>
        <w:snapToGrid w:val="0"/>
        <w:jc w:val="center"/>
        <w:rPr>
          <w:b/>
        </w:rPr>
      </w:pPr>
      <w:r w:rsidRPr="008A62B9">
        <w:rPr>
          <w:b/>
        </w:rPr>
        <w:t>ПОСТАНОВЛЕНИЕ</w:t>
      </w:r>
    </w:p>
    <w:p w:rsidR="008875A3" w:rsidRPr="008A62B9" w:rsidRDefault="008875A3" w:rsidP="008875A3">
      <w:pPr>
        <w:jc w:val="center"/>
      </w:pPr>
    </w:p>
    <w:p w:rsidR="008875A3" w:rsidRPr="008A62B9" w:rsidRDefault="008875A3" w:rsidP="008875A3">
      <w:pPr>
        <w:snapToGrid w:val="0"/>
      </w:pPr>
      <w:r w:rsidRPr="008A62B9">
        <w:t>От 25.03.2019г. № 14</w:t>
      </w:r>
    </w:p>
    <w:p w:rsidR="008875A3" w:rsidRPr="008A62B9" w:rsidRDefault="008875A3" w:rsidP="008875A3">
      <w:r w:rsidRPr="008A62B9">
        <w:t>с. Александровка</w:t>
      </w:r>
    </w:p>
    <w:p w:rsidR="008875A3" w:rsidRPr="008A62B9" w:rsidRDefault="008875A3" w:rsidP="008875A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8875A3" w:rsidRPr="008A62B9" w:rsidTr="008875A3">
        <w:tc>
          <w:tcPr>
            <w:tcW w:w="4968" w:type="dxa"/>
            <w:hideMark/>
          </w:tcPr>
          <w:p w:rsidR="008875A3" w:rsidRPr="008A62B9" w:rsidRDefault="008875A3">
            <w:pPr>
              <w:tabs>
                <w:tab w:val="left" w:pos="476"/>
                <w:tab w:val="left" w:pos="812"/>
              </w:tabs>
              <w:snapToGrid w:val="0"/>
              <w:spacing w:line="254" w:lineRule="auto"/>
              <w:jc w:val="both"/>
              <w:rPr>
                <w:rFonts w:eastAsia="Cambria"/>
                <w:color w:val="000000"/>
              </w:rPr>
            </w:pPr>
            <w:r w:rsidRPr="008A62B9">
              <w:t xml:space="preserve">«О внесении изменений в постановление администрации Александровского сельского поселения </w:t>
            </w:r>
            <w:proofErr w:type="spellStart"/>
            <w:r w:rsidRPr="008A62B9">
              <w:t>Верхнехавского</w:t>
            </w:r>
            <w:proofErr w:type="spellEnd"/>
            <w:r w:rsidRPr="008A62B9">
              <w:t xml:space="preserve"> муниципального района № 46/7 от 28.12.2015г. </w:t>
            </w:r>
            <w:r w:rsidRPr="008A62B9">
              <w:rPr>
                <w:color w:val="000000"/>
              </w:rPr>
              <w:t xml:space="preserve">«Об утверждении муниципальной программы Александровского сельского поселения </w:t>
            </w:r>
            <w:proofErr w:type="spellStart"/>
            <w:r w:rsidRPr="008A62B9">
              <w:rPr>
                <w:color w:val="000000"/>
              </w:rPr>
              <w:t>Верхнехавского</w:t>
            </w:r>
            <w:proofErr w:type="spellEnd"/>
            <w:r w:rsidRPr="008A62B9">
              <w:rPr>
                <w:color w:val="000000"/>
              </w:rPr>
              <w:t xml:space="preserve"> муниципального района Воронежской области </w:t>
            </w:r>
            <w:r w:rsidRPr="008A62B9">
              <w:rPr>
                <w:rFonts w:eastAsia="Cambria" w:cs="Cambria"/>
                <w:color w:val="000000"/>
              </w:rPr>
              <w:t>«Экономическое развитие и инновационная экономика»»</w:t>
            </w:r>
          </w:p>
        </w:tc>
      </w:tr>
    </w:tbl>
    <w:p w:rsidR="008875A3" w:rsidRPr="008A62B9" w:rsidRDefault="008875A3" w:rsidP="008875A3">
      <w:pPr>
        <w:rPr>
          <w:rFonts w:eastAsia="Lucida Sans Unicode" w:cs="Mangal"/>
          <w:kern w:val="2"/>
          <w:lang w:eastAsia="hi-IN" w:bidi="hi-IN"/>
        </w:rPr>
      </w:pPr>
    </w:p>
    <w:p w:rsidR="008875A3" w:rsidRPr="008A62B9" w:rsidRDefault="008875A3" w:rsidP="008875A3">
      <w:pPr>
        <w:autoSpaceDE w:val="0"/>
        <w:jc w:val="both"/>
      </w:pPr>
      <w:r w:rsidRPr="008A62B9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Воронежской области» администрация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</w:t>
      </w:r>
    </w:p>
    <w:p w:rsidR="008875A3" w:rsidRPr="008A62B9" w:rsidRDefault="008875A3" w:rsidP="008875A3">
      <w:pPr>
        <w:autoSpaceDE w:val="0"/>
        <w:jc w:val="both"/>
      </w:pPr>
    </w:p>
    <w:p w:rsidR="008875A3" w:rsidRPr="008A62B9" w:rsidRDefault="008875A3" w:rsidP="008875A3">
      <w:pPr>
        <w:autoSpaceDE w:val="0"/>
        <w:jc w:val="center"/>
      </w:pPr>
      <w:r w:rsidRPr="008A62B9">
        <w:t>ПОСТАНОВЛЯЕТ:</w:t>
      </w:r>
    </w:p>
    <w:p w:rsidR="008875A3" w:rsidRPr="008A62B9" w:rsidRDefault="008875A3" w:rsidP="008875A3">
      <w:pPr>
        <w:autoSpaceDE w:val="0"/>
        <w:jc w:val="both"/>
      </w:pPr>
      <w:r w:rsidRPr="008A62B9">
        <w:t xml:space="preserve"> 1.Внести изменения в муниципальную программу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«</w:t>
      </w:r>
      <w:r w:rsidRPr="008A62B9">
        <w:rPr>
          <w:rFonts w:eastAsia="Cambria" w:cs="Cambria"/>
          <w:color w:val="000000"/>
        </w:rPr>
        <w:t>Экономическое развитие и инновационная экономика</w:t>
      </w:r>
      <w:r w:rsidRPr="008A62B9">
        <w:t xml:space="preserve">», утвержденную постановлением администрации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№ 46/7 от 28.12.2015 г., изложив текст муниципальной программы  в новой редакции, согласно  приложению к настоящему постановлению.</w:t>
      </w:r>
    </w:p>
    <w:p w:rsidR="008875A3" w:rsidRPr="008A62B9" w:rsidRDefault="008875A3" w:rsidP="008875A3">
      <w:pPr>
        <w:tabs>
          <w:tab w:val="left" w:pos="476"/>
          <w:tab w:val="left" w:pos="812"/>
        </w:tabs>
        <w:snapToGrid w:val="0"/>
        <w:jc w:val="both"/>
      </w:pPr>
    </w:p>
    <w:p w:rsidR="008875A3" w:rsidRPr="008A62B9" w:rsidRDefault="008875A3" w:rsidP="008875A3">
      <w:pPr>
        <w:tabs>
          <w:tab w:val="left" w:pos="476"/>
          <w:tab w:val="left" w:pos="812"/>
        </w:tabs>
        <w:snapToGrid w:val="0"/>
        <w:jc w:val="both"/>
      </w:pPr>
      <w:r w:rsidRPr="008A62B9">
        <w:t xml:space="preserve">2. Признать утратившим силу постановление администрации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№ 47 от 27.12.2018г. </w:t>
      </w:r>
      <w:r w:rsidRPr="008A62B9">
        <w:rPr>
          <w:color w:val="000000"/>
        </w:rPr>
        <w:t>«</w:t>
      </w:r>
      <w:r w:rsidRPr="008A62B9">
        <w:t xml:space="preserve">Об актуализации муниципальной программы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Воронежской области «</w:t>
      </w:r>
      <w:r w:rsidRPr="008A62B9">
        <w:rPr>
          <w:rFonts w:eastAsia="Cambria" w:cs="Cambria"/>
          <w:color w:val="000000"/>
        </w:rPr>
        <w:t>Экономическое развитие и инновационная экономика</w:t>
      </w:r>
      <w:r w:rsidRPr="008A62B9">
        <w:rPr>
          <w:rFonts w:eastAsia="Cambria"/>
          <w:color w:val="000000"/>
        </w:rPr>
        <w:t>».</w:t>
      </w:r>
    </w:p>
    <w:p w:rsidR="008875A3" w:rsidRPr="008A62B9" w:rsidRDefault="008875A3" w:rsidP="008875A3">
      <w:pPr>
        <w:autoSpaceDE w:val="0"/>
        <w:jc w:val="both"/>
      </w:pPr>
    </w:p>
    <w:p w:rsidR="008875A3" w:rsidRPr="008A62B9" w:rsidRDefault="008875A3" w:rsidP="008875A3">
      <w:pPr>
        <w:autoSpaceDE w:val="0"/>
        <w:jc w:val="both"/>
      </w:pPr>
      <w:r w:rsidRPr="008A62B9">
        <w:t>3.Контроль за исполнением настоящего постановления оставляю за собой.</w:t>
      </w:r>
    </w:p>
    <w:p w:rsidR="008875A3" w:rsidRPr="008A62B9" w:rsidRDefault="008875A3" w:rsidP="008875A3">
      <w:pPr>
        <w:autoSpaceDE w:val="0"/>
      </w:pPr>
    </w:p>
    <w:p w:rsidR="008875A3" w:rsidRPr="008A62B9" w:rsidRDefault="008875A3" w:rsidP="008875A3">
      <w:pPr>
        <w:autoSpaceDE w:val="0"/>
      </w:pPr>
      <w:r w:rsidRPr="008A62B9">
        <w:t>Глава администрации</w:t>
      </w:r>
    </w:p>
    <w:p w:rsidR="008875A3" w:rsidRPr="008A62B9" w:rsidRDefault="008875A3" w:rsidP="008875A3">
      <w:pPr>
        <w:autoSpaceDE w:val="0"/>
      </w:pPr>
      <w:r w:rsidRPr="008A62B9">
        <w:t xml:space="preserve">Александровского сельского поселения                                        В.Ф. </w:t>
      </w:r>
      <w:proofErr w:type="spellStart"/>
      <w:r w:rsidRPr="008A62B9">
        <w:t>Разыгрин</w:t>
      </w:r>
      <w:proofErr w:type="spellEnd"/>
      <w:r w:rsidRPr="008A62B9">
        <w:t xml:space="preserve">   </w:t>
      </w:r>
    </w:p>
    <w:p w:rsidR="008875A3" w:rsidRPr="008A62B9" w:rsidRDefault="008875A3" w:rsidP="008875A3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bookmarkEnd w:id="0"/>
    <w:p w:rsidR="008875A3" w:rsidRPr="008A62B9" w:rsidRDefault="008875A3" w:rsidP="008875A3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:rsidR="008875A3" w:rsidRPr="008A62B9" w:rsidRDefault="008875A3" w:rsidP="008875A3"/>
    <w:p w:rsidR="008D32EE" w:rsidRDefault="008D32EE"/>
    <w:p w:rsidR="008875A3" w:rsidRDefault="008875A3"/>
    <w:p w:rsidR="008875A3" w:rsidRDefault="008875A3"/>
    <w:p w:rsidR="008875A3" w:rsidRDefault="008875A3"/>
    <w:p w:rsidR="008875A3" w:rsidRDefault="008875A3"/>
    <w:p w:rsidR="008875A3" w:rsidRDefault="008875A3"/>
    <w:p w:rsidR="008875A3" w:rsidRDefault="008875A3"/>
    <w:p w:rsidR="008875A3" w:rsidRPr="008A62B9" w:rsidRDefault="008875A3" w:rsidP="008875A3">
      <w:pPr>
        <w:jc w:val="right"/>
        <w:rPr>
          <w:rFonts w:eastAsia="Lucida Sans Unicode"/>
        </w:rPr>
      </w:pPr>
      <w:r w:rsidRPr="008A62B9">
        <w:rPr>
          <w:rFonts w:eastAsia="Lucida Sans Unicode"/>
        </w:rPr>
        <w:lastRenderedPageBreak/>
        <w:t>Утверждена</w:t>
      </w:r>
    </w:p>
    <w:p w:rsidR="008875A3" w:rsidRPr="008A62B9" w:rsidRDefault="008875A3" w:rsidP="008875A3">
      <w:pPr>
        <w:jc w:val="right"/>
        <w:rPr>
          <w:rFonts w:eastAsia="Lucida Sans Unicode"/>
        </w:rPr>
      </w:pPr>
      <w:r w:rsidRPr="008A62B9">
        <w:rPr>
          <w:rFonts w:eastAsia="Lucida Sans Unicode"/>
        </w:rPr>
        <w:t xml:space="preserve"> постановлением администрации</w:t>
      </w:r>
    </w:p>
    <w:p w:rsidR="008875A3" w:rsidRPr="008A62B9" w:rsidRDefault="008875A3" w:rsidP="008875A3">
      <w:pPr>
        <w:jc w:val="right"/>
        <w:rPr>
          <w:rFonts w:eastAsia="Lucida Sans Unicode"/>
        </w:rPr>
      </w:pPr>
    </w:p>
    <w:p w:rsidR="008875A3" w:rsidRPr="008A62B9" w:rsidRDefault="008875A3" w:rsidP="008875A3">
      <w:pPr>
        <w:spacing w:line="360" w:lineRule="auto"/>
        <w:jc w:val="right"/>
        <w:rPr>
          <w:rFonts w:eastAsia="Lucida Sans Unicode"/>
        </w:rPr>
      </w:pPr>
      <w:r w:rsidRPr="008A62B9">
        <w:rPr>
          <w:rFonts w:eastAsia="Lucida Sans Unicode"/>
        </w:rPr>
        <w:t>от «25» марта 2019 г. № 14</w:t>
      </w:r>
    </w:p>
    <w:p w:rsidR="008875A3" w:rsidRPr="008A62B9" w:rsidRDefault="008875A3" w:rsidP="008875A3">
      <w:pPr>
        <w:spacing w:line="360" w:lineRule="auto"/>
        <w:jc w:val="center"/>
        <w:rPr>
          <w:b/>
          <w:bCs/>
        </w:rPr>
      </w:pPr>
      <w:r w:rsidRPr="008A62B9">
        <w:rPr>
          <w:b/>
          <w:bCs/>
        </w:rPr>
        <w:t xml:space="preserve">Муниципальная программа Александровского сельского поселения </w:t>
      </w:r>
      <w:proofErr w:type="spellStart"/>
      <w:r w:rsidRPr="008A62B9">
        <w:rPr>
          <w:b/>
          <w:bCs/>
        </w:rPr>
        <w:t>Верхнехавского</w:t>
      </w:r>
      <w:proofErr w:type="spellEnd"/>
      <w:r w:rsidRPr="008A62B9">
        <w:rPr>
          <w:b/>
          <w:bCs/>
        </w:rPr>
        <w:t xml:space="preserve"> муниципального района Воронежской области  "Экономическое развитие и инновационная</w:t>
      </w:r>
    </w:p>
    <w:p w:rsidR="008875A3" w:rsidRPr="008A62B9" w:rsidRDefault="008875A3" w:rsidP="008875A3">
      <w:pPr>
        <w:spacing w:line="360" w:lineRule="auto"/>
        <w:jc w:val="center"/>
        <w:rPr>
          <w:b/>
        </w:rPr>
      </w:pPr>
      <w:r w:rsidRPr="008A62B9">
        <w:rPr>
          <w:b/>
        </w:rPr>
        <w:t>экономика"</w:t>
      </w:r>
    </w:p>
    <w:p w:rsidR="008875A3" w:rsidRPr="008A62B9" w:rsidRDefault="008875A3" w:rsidP="008875A3">
      <w:pPr>
        <w:jc w:val="center"/>
        <w:rPr>
          <w:b/>
        </w:rPr>
      </w:pPr>
      <w:r w:rsidRPr="008A62B9">
        <w:rPr>
          <w:b/>
        </w:rPr>
        <w:t>П А С П О Р 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2"/>
        <w:gridCol w:w="5768"/>
      </w:tblGrid>
      <w:tr w:rsidR="008875A3" w:rsidRPr="008A62B9" w:rsidTr="008A62B9">
        <w:trPr>
          <w:trHeight w:val="90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Ответственный исполнитель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88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Исполнители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93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Основные разработчики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8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Подпрограммы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pacing w:line="360" w:lineRule="auto"/>
              <w:ind w:left="360"/>
            </w:pPr>
            <w:r w:rsidRPr="008A62B9">
              <w:t>1.Совершенствование муниципального управления».</w:t>
            </w:r>
          </w:p>
        </w:tc>
      </w:tr>
      <w:tr w:rsidR="008875A3" w:rsidRPr="008A62B9" w:rsidTr="008A62B9">
        <w:trPr>
          <w:trHeight w:val="8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Программно-целевые инструменты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Отсутствуют</w:t>
            </w:r>
          </w:p>
        </w:tc>
      </w:tr>
      <w:tr w:rsidR="008875A3" w:rsidRPr="008A62B9" w:rsidTr="008A62B9">
        <w:trPr>
          <w:trHeight w:val="67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 xml:space="preserve">Цели программы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pacing w:line="360" w:lineRule="auto"/>
            </w:pPr>
            <w:r w:rsidRPr="008A62B9">
              <w:t>Повышение эффективности муниципального управления.</w:t>
            </w:r>
          </w:p>
        </w:tc>
      </w:tr>
      <w:tr w:rsidR="008875A3" w:rsidRPr="008A62B9" w:rsidTr="008A62B9">
        <w:trPr>
          <w:trHeight w:val="281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Задачи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 xml:space="preserve">Создание условий для привлечения инвестиций в экономику  Александровского сельского поселения </w:t>
            </w:r>
            <w:proofErr w:type="spellStart"/>
            <w:r w:rsidRPr="008A62B9">
              <w:t>Верхнехавского</w:t>
            </w:r>
            <w:proofErr w:type="spellEnd"/>
            <w:r w:rsidRPr="008A62B9">
              <w:t xml:space="preserve"> муниципального района Воронежской области; повышение качества муниципального управления; совершенствование сбора, обработки и предоставления статистической информации</w:t>
            </w:r>
          </w:p>
          <w:p w:rsidR="008875A3" w:rsidRPr="008A62B9" w:rsidRDefault="008875A3" w:rsidP="008A62B9">
            <w:pPr>
              <w:spacing w:line="360" w:lineRule="auto"/>
            </w:pPr>
          </w:p>
        </w:tc>
      </w:tr>
      <w:tr w:rsidR="008875A3" w:rsidRPr="008A62B9" w:rsidTr="008A62B9">
        <w:trPr>
          <w:trHeight w:val="268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Целевые индикаторы и показатели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 xml:space="preserve">уровень удовлетворенности граждан  Александровского сельского поселения </w:t>
            </w:r>
            <w:proofErr w:type="spellStart"/>
            <w:r w:rsidRPr="008A62B9">
              <w:t>Верхнехавского</w:t>
            </w:r>
            <w:proofErr w:type="spellEnd"/>
            <w:r w:rsidRPr="008A62B9">
              <w:t xml:space="preserve"> муниципального района Воронежской области качеством предоставления муниципальных услуг, %; уровень доступности к официальной статистической информации, %</w:t>
            </w:r>
          </w:p>
          <w:p w:rsidR="008875A3" w:rsidRPr="008A62B9" w:rsidRDefault="008875A3" w:rsidP="008A62B9">
            <w:pPr>
              <w:spacing w:line="360" w:lineRule="auto"/>
            </w:pPr>
          </w:p>
        </w:tc>
      </w:tr>
      <w:tr w:rsidR="008875A3" w:rsidRPr="008A62B9" w:rsidTr="008A62B9">
        <w:trPr>
          <w:trHeight w:val="69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lastRenderedPageBreak/>
              <w:t>Этапы и сроки реализации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Программа реализуется с 2015 по 2021 годы</w:t>
            </w:r>
          </w:p>
        </w:tc>
      </w:tr>
      <w:tr w:rsidR="008875A3" w:rsidRPr="008A62B9" w:rsidTr="008A62B9">
        <w:trPr>
          <w:trHeight w:val="16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Объем финансирования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 xml:space="preserve">Объем финансирования  муниципальной программы составил </w:t>
            </w:r>
            <w:proofErr w:type="spellStart"/>
            <w:r w:rsidRPr="008A62B9">
              <w:t>составил</w:t>
            </w:r>
            <w:proofErr w:type="spellEnd"/>
            <w:r w:rsidRPr="008A62B9">
              <w:t xml:space="preserve">  9887,3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  , в том числе 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>2015 год- 1455,2тыс.руб.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2016 год- 1357,6тыс.руб.   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>2017 год- 1462,5тыс.руб.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2018 год- 1509,0 </w:t>
            </w:r>
            <w:proofErr w:type="spellStart"/>
            <w:r w:rsidRPr="008A62B9">
              <w:t>тыс.руб</w:t>
            </w:r>
            <w:proofErr w:type="spellEnd"/>
            <w:r w:rsidRPr="008A62B9">
              <w:t>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2019 год – 1525,5 </w:t>
            </w:r>
            <w:proofErr w:type="spellStart"/>
            <w:r w:rsidRPr="008A62B9">
              <w:t>тыс.руб</w:t>
            </w:r>
            <w:proofErr w:type="spellEnd"/>
            <w:r w:rsidRPr="008A62B9">
              <w:t>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2020 год- 1287,5 </w:t>
            </w:r>
            <w:proofErr w:type="spellStart"/>
            <w:r w:rsidRPr="008A62B9">
              <w:t>тыс.руб</w:t>
            </w:r>
            <w:proofErr w:type="spellEnd"/>
            <w:r w:rsidRPr="008A62B9">
              <w:t>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2021 год – 1290,0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           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За счет областного бюджета 521,1 тыс. руб. :   2015 год- 66,7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. 2016 год-68,9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, 2017 год – 68,3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2018 год – 78,3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2019 год- 78,8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2020 год – 78,8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2021 год – 81,3 тыс.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75A3" w:rsidRPr="008A62B9" w:rsidTr="008A62B9">
        <w:trPr>
          <w:trHeight w:val="1557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>Ожидаемые сроки реализации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pacing w:line="360" w:lineRule="auto"/>
            </w:pPr>
            <w:r w:rsidRPr="008A62B9">
              <w:t>предоставления муниципальных услуг с 70% в 2015 году до 90% в 2019 году;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>сохранение доступности к официальной статистической информации на уровне 100%.</w:t>
            </w:r>
          </w:p>
          <w:p w:rsidR="008875A3" w:rsidRPr="008A62B9" w:rsidRDefault="008875A3" w:rsidP="008A62B9">
            <w:pPr>
              <w:spacing w:line="360" w:lineRule="auto"/>
            </w:pPr>
          </w:p>
        </w:tc>
      </w:tr>
    </w:tbl>
    <w:p w:rsidR="008875A3" w:rsidRPr="008A62B9" w:rsidRDefault="008875A3" w:rsidP="008875A3">
      <w:pPr>
        <w:rPr>
          <w:rFonts w:eastAsia="Lucida Sans Unicode"/>
        </w:rPr>
      </w:pPr>
    </w:p>
    <w:p w:rsidR="008875A3" w:rsidRPr="008A62B9" w:rsidRDefault="008875A3" w:rsidP="008875A3">
      <w:pPr>
        <w:spacing w:after="300" w:line="360" w:lineRule="auto"/>
        <w:ind w:left="420" w:right="420" w:firstLine="709"/>
        <w:jc w:val="center"/>
        <w:rPr>
          <w:b/>
        </w:rPr>
      </w:pPr>
      <w:r w:rsidRPr="008A62B9">
        <w:rPr>
          <w:b/>
        </w:rPr>
        <w:t>Раздел 1.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:rsidR="008875A3" w:rsidRPr="008A62B9" w:rsidRDefault="008875A3" w:rsidP="008875A3">
      <w:pPr>
        <w:spacing w:after="273" w:line="360" w:lineRule="auto"/>
        <w:ind w:firstLine="709"/>
        <w:jc w:val="center"/>
      </w:pPr>
      <w:r w:rsidRPr="008A62B9">
        <w:t>1.1. Приоритеты муниципальной  политики в сфере реализации муниципальной  программы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 xml:space="preserve">В целях реализации системного стратегического подхода к муниципальному  управлению был утвержден долгосрочный социально-экономический прогноз  развития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Воронежской области на период до 2021 года, определивший основные приоритеты и направления развития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Воронежской области на долгосрочную перспективу. Основными приоритетами муниципальной политики в сфере экономики и экономического развития являются:</w:t>
      </w:r>
    </w:p>
    <w:p w:rsidR="008875A3" w:rsidRPr="008A62B9" w:rsidRDefault="008875A3" w:rsidP="008875A3">
      <w:pPr>
        <w:numPr>
          <w:ilvl w:val="0"/>
          <w:numId w:val="1"/>
        </w:numPr>
        <w:tabs>
          <w:tab w:val="num" w:pos="426"/>
          <w:tab w:val="left" w:pos="1028"/>
        </w:tabs>
        <w:spacing w:line="360" w:lineRule="auto"/>
        <w:ind w:left="20" w:right="20" w:firstLine="709"/>
        <w:jc w:val="both"/>
      </w:pPr>
      <w:r w:rsidRPr="008A62B9">
        <w:t xml:space="preserve">развитие человеческого потенциала как основного фактора экономического роста; </w:t>
      </w:r>
    </w:p>
    <w:p w:rsidR="008875A3" w:rsidRPr="008A62B9" w:rsidRDefault="008875A3" w:rsidP="008875A3">
      <w:pPr>
        <w:numPr>
          <w:ilvl w:val="0"/>
          <w:numId w:val="1"/>
        </w:numPr>
        <w:tabs>
          <w:tab w:val="num" w:pos="426"/>
          <w:tab w:val="left" w:pos="1023"/>
        </w:tabs>
        <w:spacing w:line="360" w:lineRule="auto"/>
        <w:ind w:left="20" w:right="20" w:firstLine="709"/>
        <w:jc w:val="both"/>
      </w:pPr>
      <w:r w:rsidRPr="008A62B9">
        <w:lastRenderedPageBreak/>
        <w:t xml:space="preserve">сбалансированное пространственное развитие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Воронежской области.</w:t>
      </w:r>
    </w:p>
    <w:p w:rsidR="008875A3" w:rsidRPr="008A62B9" w:rsidRDefault="008875A3" w:rsidP="008875A3">
      <w:pPr>
        <w:spacing w:after="270" w:line="360" w:lineRule="auto"/>
        <w:ind w:right="40" w:firstLine="709"/>
        <w:jc w:val="center"/>
      </w:pPr>
      <w:r w:rsidRPr="008A62B9">
        <w:t>1.2. Цели, задачи и показатели (индикаторы) достижения целей и решения задач.</w:t>
      </w:r>
    </w:p>
    <w:p w:rsidR="008875A3" w:rsidRPr="008A62B9" w:rsidRDefault="008875A3" w:rsidP="008875A3">
      <w:pPr>
        <w:spacing w:after="270" w:line="360" w:lineRule="auto"/>
        <w:ind w:right="40" w:firstLine="709"/>
        <w:jc w:val="center"/>
      </w:pPr>
      <w:r w:rsidRPr="008A62B9">
        <w:t>Исходя из обозначенных выше основных проблем и приоритетов муниципальной политики, целями муниципальной политики в рамках реализации настоящей муниципальной  программы являются</w:t>
      </w:r>
    </w:p>
    <w:p w:rsidR="008875A3" w:rsidRPr="008A62B9" w:rsidRDefault="008875A3" w:rsidP="008875A3">
      <w:pPr>
        <w:spacing w:line="360" w:lineRule="auto"/>
        <w:ind w:left="20" w:firstLine="709"/>
        <w:jc w:val="both"/>
      </w:pPr>
      <w:r w:rsidRPr="008A62B9">
        <w:t>Цель 1. Повышение эффективности муниципального управления.</w:t>
      </w:r>
    </w:p>
    <w:p w:rsidR="008875A3" w:rsidRPr="008A62B9" w:rsidRDefault="008875A3" w:rsidP="008875A3">
      <w:pPr>
        <w:spacing w:line="360" w:lineRule="auto"/>
        <w:ind w:firstLine="709"/>
        <w:jc w:val="both"/>
      </w:pPr>
      <w:r w:rsidRPr="008A62B9">
        <w:t>Достижение заявленных целей потребует решения следующих задач:</w:t>
      </w:r>
    </w:p>
    <w:p w:rsidR="008875A3" w:rsidRPr="008A62B9" w:rsidRDefault="008875A3" w:rsidP="008875A3">
      <w:pPr>
        <w:numPr>
          <w:ilvl w:val="1"/>
          <w:numId w:val="1"/>
        </w:numPr>
        <w:tabs>
          <w:tab w:val="num" w:pos="426"/>
          <w:tab w:val="left" w:pos="979"/>
        </w:tabs>
        <w:spacing w:line="360" w:lineRule="auto"/>
        <w:ind w:left="426" w:right="20" w:firstLine="709"/>
        <w:jc w:val="both"/>
      </w:pPr>
      <w:r w:rsidRPr="008A62B9">
        <w:t>Повышение доступности и качества муниципальных услуг.</w:t>
      </w:r>
    </w:p>
    <w:p w:rsidR="008875A3" w:rsidRPr="008A62B9" w:rsidRDefault="008875A3" w:rsidP="008875A3">
      <w:pPr>
        <w:numPr>
          <w:ilvl w:val="1"/>
          <w:numId w:val="1"/>
        </w:numPr>
        <w:tabs>
          <w:tab w:val="num" w:pos="426"/>
          <w:tab w:val="left" w:pos="1123"/>
        </w:tabs>
        <w:spacing w:line="360" w:lineRule="auto"/>
        <w:ind w:left="426" w:right="20" w:firstLine="709"/>
        <w:jc w:val="both"/>
      </w:pPr>
      <w:r w:rsidRPr="008A62B9">
        <w:t>Совершенствование сбора, обработки и предоставления статистической информации.</w:t>
      </w:r>
    </w:p>
    <w:p w:rsidR="008875A3" w:rsidRPr="008A62B9" w:rsidRDefault="008875A3" w:rsidP="008875A3">
      <w:pPr>
        <w:spacing w:line="360" w:lineRule="auto"/>
        <w:ind w:firstLine="709"/>
        <w:jc w:val="center"/>
      </w:pPr>
      <w:r w:rsidRPr="008A62B9">
        <w:t>1.3. Описание основных ожидаемых конечных результатов муниципальной программы</w:t>
      </w:r>
    </w:p>
    <w:p w:rsidR="008875A3" w:rsidRPr="008A62B9" w:rsidRDefault="008875A3" w:rsidP="008875A3">
      <w:pPr>
        <w:spacing w:line="360" w:lineRule="auto"/>
        <w:ind w:right="20" w:firstLine="709"/>
        <w:jc w:val="both"/>
      </w:pPr>
      <w:r w:rsidRPr="008A62B9">
        <w:t>Основными ожидаемыми результатами экономических преобразований и формирования инновационной экономики должны стать: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 xml:space="preserve">повышение уровня удовлетворенности граждан Александровского сельского поселения </w:t>
      </w:r>
      <w:proofErr w:type="spellStart"/>
      <w:r w:rsidRPr="008A62B9">
        <w:t>Верхнехавского</w:t>
      </w:r>
      <w:proofErr w:type="spellEnd"/>
      <w:r w:rsidRPr="008A62B9">
        <w:t xml:space="preserve"> муниципального района Воронежской области качеством предоставления муниципальных услуг ;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обеспечение высокого качества предоставления муниципальных услуг;</w:t>
      </w:r>
    </w:p>
    <w:p w:rsidR="008875A3" w:rsidRPr="008A62B9" w:rsidRDefault="008875A3" w:rsidP="008875A3">
      <w:pPr>
        <w:spacing w:after="337" w:line="360" w:lineRule="auto"/>
        <w:ind w:left="20" w:firstLine="709"/>
        <w:jc w:val="center"/>
      </w:pPr>
      <w:r w:rsidRPr="008A62B9">
        <w:t>1.4. Сроки и этапы реализации муниципальной программы</w:t>
      </w:r>
    </w:p>
    <w:p w:rsidR="008875A3" w:rsidRPr="008A62B9" w:rsidRDefault="008875A3" w:rsidP="008875A3">
      <w:pPr>
        <w:spacing w:after="335" w:line="360" w:lineRule="auto"/>
        <w:ind w:left="20" w:right="20" w:firstLine="709"/>
        <w:jc w:val="both"/>
      </w:pPr>
      <w:r w:rsidRPr="008A62B9">
        <w:t>Общий срок реализации настоящей муниципальной  программы рассчитан на период 2015 - 2021 годы .</w:t>
      </w:r>
    </w:p>
    <w:p w:rsidR="008875A3" w:rsidRPr="008A62B9" w:rsidRDefault="008875A3" w:rsidP="008875A3">
      <w:pPr>
        <w:spacing w:after="266" w:line="360" w:lineRule="auto"/>
        <w:ind w:left="20" w:right="20" w:firstLine="709"/>
        <w:jc w:val="center"/>
        <w:rPr>
          <w:b/>
        </w:rPr>
      </w:pPr>
      <w:r w:rsidRPr="008A62B9">
        <w:rPr>
          <w:b/>
        </w:rPr>
        <w:t>Раздел 2. Обоснование выделения подпрограмм и включения в состав муниципальной программы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Для достижения заявленных целей и решения поставленных задач в рамках настоящей муниципальной программы предусмотрена реализация  подпрограммы:</w:t>
      </w:r>
    </w:p>
    <w:p w:rsidR="008875A3" w:rsidRPr="008A62B9" w:rsidRDefault="008875A3" w:rsidP="008875A3">
      <w:pPr>
        <w:numPr>
          <w:ilvl w:val="0"/>
          <w:numId w:val="2"/>
        </w:numPr>
        <w:tabs>
          <w:tab w:val="clear" w:pos="720"/>
          <w:tab w:val="num" w:pos="0"/>
          <w:tab w:val="left" w:pos="1023"/>
        </w:tabs>
        <w:spacing w:line="360" w:lineRule="auto"/>
        <w:ind w:left="20" w:right="40" w:firstLine="709"/>
        <w:jc w:val="both"/>
      </w:pPr>
      <w:r w:rsidRPr="008A62B9">
        <w:t>"Совершенствование муниципального управления".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Подпрограммы 1 "Совершенствование муниципального управления" - в части утверждения и реализации мер, направленных на повышение качества муниципального управления;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</w:p>
    <w:p w:rsidR="008875A3" w:rsidRPr="008A62B9" w:rsidRDefault="008875A3" w:rsidP="008875A3">
      <w:pPr>
        <w:spacing w:after="270" w:line="360" w:lineRule="auto"/>
        <w:ind w:firstLine="709"/>
        <w:jc w:val="center"/>
        <w:rPr>
          <w:b/>
        </w:rPr>
      </w:pPr>
      <w:r w:rsidRPr="008A62B9">
        <w:rPr>
          <w:b/>
        </w:rPr>
        <w:t>Раздел 3. Обобщенная характеристика основных мероприятий муниципальных программы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 xml:space="preserve">Представленная в предыдущем разделе характеристика подпрограммы с точки зрения ее направленности на достижение целей настоящей муниципальной программы, задает общее понимание концепции планируемых действий.    Выстроенная в рамках настоящей муниципальной  программы система </w:t>
      </w:r>
      <w:r w:rsidRPr="008A62B9">
        <w:lastRenderedPageBreak/>
        <w:t>целевых ориентиров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Подпрограмма 1 "Совершенствование муниципального управления".</w:t>
      </w:r>
    </w:p>
    <w:p w:rsidR="008875A3" w:rsidRPr="008A62B9" w:rsidRDefault="008875A3" w:rsidP="008875A3">
      <w:pPr>
        <w:spacing w:line="360" w:lineRule="auto"/>
        <w:ind w:right="20"/>
        <w:jc w:val="both"/>
      </w:pPr>
      <w:r w:rsidRPr="008A62B9">
        <w:t>Достижение заявленных целей и решение поставленных задач подпрограммы будет осуществляться в рамках реализации трех основных мероприятий, предполагающих: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реализацию системных мер по снижению административных барьеров и повышению доступности и качества муниципальных услуг, включая: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оптимизацию предоставления муниципальных услуг;</w:t>
      </w:r>
    </w:p>
    <w:p w:rsidR="008875A3" w:rsidRPr="008A62B9" w:rsidRDefault="008875A3" w:rsidP="008875A3">
      <w:pPr>
        <w:spacing w:after="270" w:line="360" w:lineRule="auto"/>
        <w:ind w:firstLine="709"/>
        <w:jc w:val="center"/>
        <w:rPr>
          <w:b/>
        </w:rPr>
      </w:pPr>
      <w:r w:rsidRPr="008A62B9">
        <w:rPr>
          <w:b/>
        </w:rPr>
        <w:t>Раздел 4. Обобщенная характеристика мер муниципального регулирования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В рамках подпрограммы 1 "Совершенствование муниципального управления" будут разработаны общесистемные меры правового регулирования, направленные на снижение административных барьеров и повышение доступности муниципальных услуг, в том числе на: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оптимизацию предоставления муниципальных услуг, исполнения муниципальных функций;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повышение эффективности функционирования органов местного самоуправления, их информационной открытости;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повышение уровня квалификации муниципальных служащих, принимающих участие в предоставлении муниципальных услуг.</w:t>
      </w:r>
    </w:p>
    <w:p w:rsidR="008875A3" w:rsidRPr="008A62B9" w:rsidRDefault="008875A3" w:rsidP="008875A3">
      <w:pPr>
        <w:spacing w:after="341" w:line="360" w:lineRule="auto"/>
        <w:ind w:left="20" w:firstLine="709"/>
        <w:jc w:val="both"/>
        <w:rPr>
          <w:rFonts w:eastAsia="Arial Unicode MS"/>
          <w:color w:val="000000"/>
        </w:rPr>
      </w:pPr>
      <w:r w:rsidRPr="008A62B9">
        <w:rPr>
          <w:b/>
        </w:rPr>
        <w:t>Раздел 7. Методика оценки эффективности муниципальной программы</w:t>
      </w:r>
      <w:r w:rsidRPr="008A62B9">
        <w:rPr>
          <w:b/>
        </w:rPr>
        <w:tab/>
      </w:r>
      <w:r w:rsidRPr="008A62B9">
        <w:t xml:space="preserve">Муниципальная программа считается реализуемой с высоким уровнем эффективности, </w:t>
      </w:r>
      <w:proofErr w:type="spellStart"/>
      <w:r w:rsidRPr="008A62B9">
        <w:t>если:значения</w:t>
      </w:r>
      <w:proofErr w:type="spellEnd"/>
      <w:r w:rsidRPr="008A62B9">
        <w:t xml:space="preserve">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 уровень финансирования реализации основных мероприятий муниципальной программы (У</w:t>
      </w:r>
      <w:r w:rsidRPr="008A62B9">
        <w:rPr>
          <w:vertAlign w:val="subscript"/>
        </w:rPr>
        <w:t>ф</w:t>
      </w:r>
      <w:r w:rsidRPr="008A62B9">
        <w:t xml:space="preserve">) составил не менее 95%, уровень финансирования реализации основных мероприятий всех подпрограмм муниципальной  программы составил не менее 90%; не менее 95% мероприятий, запланированных на отчетный год, выполнены в полном </w:t>
      </w:r>
      <w:proofErr w:type="spellStart"/>
      <w:r w:rsidRPr="008A62B9">
        <w:t>объеме.</w:t>
      </w:r>
      <w:r w:rsidRPr="008A62B9">
        <w:rPr>
          <w:rFonts w:eastAsia="Arial Unicode MS"/>
          <w:color w:val="000000"/>
        </w:rPr>
        <w:t>Если</w:t>
      </w:r>
      <w:proofErr w:type="spellEnd"/>
      <w:r w:rsidRPr="008A62B9">
        <w:rPr>
          <w:rFonts w:eastAsia="Arial Unicode MS"/>
          <w:color w:val="000000"/>
        </w:rPr>
        <w:t xml:space="preserve"> реализация муниципальной  программы не отвечает приведенным выше критериям, уровень эффективности ее реализации признается неудовлетворительным</w:t>
      </w:r>
    </w:p>
    <w:p w:rsidR="008875A3" w:rsidRPr="008A62B9" w:rsidRDefault="008875A3" w:rsidP="008875A3">
      <w:pPr>
        <w:tabs>
          <w:tab w:val="left" w:pos="3285"/>
        </w:tabs>
        <w:rPr>
          <w:rFonts w:eastAsia="Arial Unicode MS"/>
          <w:b/>
          <w:color w:val="000000"/>
        </w:rPr>
      </w:pPr>
      <w:r w:rsidRPr="008A62B9">
        <w:rPr>
          <w:rFonts w:eastAsia="Arial Unicode MS"/>
        </w:rPr>
        <w:t>П</w:t>
      </w:r>
      <w:r w:rsidRPr="008A62B9">
        <w:rPr>
          <w:rFonts w:eastAsia="Arial Unicode MS"/>
          <w:b/>
          <w:color w:val="000000"/>
        </w:rPr>
        <w:t>одпрограмма 1.  «Совершенствование муниципального управления» муниципальной программы « Экономическое развитие и инновационная экономика»</w:t>
      </w:r>
    </w:p>
    <w:p w:rsidR="008875A3" w:rsidRPr="008A62B9" w:rsidRDefault="008875A3" w:rsidP="008875A3">
      <w:pPr>
        <w:spacing w:line="360" w:lineRule="auto"/>
        <w:jc w:val="center"/>
        <w:rPr>
          <w:rFonts w:eastAsia="Arial Unicode MS"/>
          <w:b/>
          <w:color w:val="000000"/>
        </w:rPr>
      </w:pPr>
      <w:r w:rsidRPr="008A62B9">
        <w:rPr>
          <w:rFonts w:eastAsia="Arial Unicode MS"/>
          <w:b/>
          <w:color w:val="000000"/>
        </w:rPr>
        <w:t>П А С П О Р 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24"/>
        <w:gridCol w:w="6176"/>
      </w:tblGrid>
      <w:tr w:rsidR="008875A3" w:rsidRPr="008A62B9" w:rsidTr="008A62B9">
        <w:trPr>
          <w:trHeight w:val="134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8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lastRenderedPageBreak/>
              <w:t>Исполнители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837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Основные разработчики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86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Программно-целевые инструменты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Отсутствуют</w:t>
            </w:r>
          </w:p>
        </w:tc>
      </w:tr>
      <w:tr w:rsidR="008875A3" w:rsidRPr="008A62B9" w:rsidTr="008A62B9">
        <w:trPr>
          <w:trHeight w:val="81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 xml:space="preserve">Цели программы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 xml:space="preserve">Повышение качества и доступности муниципальных услуг. Снижение административных барьеров. </w:t>
            </w:r>
          </w:p>
        </w:tc>
      </w:tr>
      <w:tr w:rsidR="008875A3" w:rsidRPr="008A62B9" w:rsidTr="008A62B9">
        <w:trPr>
          <w:trHeight w:val="4096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Задачи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after="300" w:line="360" w:lineRule="auto"/>
              <w:ind w:left="20" w:right="320"/>
            </w:pPr>
            <w:r w:rsidRPr="008A62B9">
              <w:t xml:space="preserve">Развитие и внедрение системы оценки эффективности деятельности органов местного самоуправления Александровского сельского поселения </w:t>
            </w:r>
            <w:proofErr w:type="spellStart"/>
            <w:r w:rsidRPr="008A62B9">
              <w:t>Верхнехавского</w:t>
            </w:r>
            <w:proofErr w:type="spellEnd"/>
            <w:r w:rsidRPr="008A62B9">
              <w:t xml:space="preserve"> муниципального района Воронежской области, а также повышение эффективности муниципальной службы и результативности профессиональной служебной деятельности муниципальных служащих. Обеспечение информационной открытости и доступности  органов местного самоуправления. </w:t>
            </w:r>
          </w:p>
        </w:tc>
      </w:tr>
      <w:tr w:rsidR="008875A3" w:rsidRPr="008A62B9" w:rsidTr="008A62B9">
        <w:trPr>
          <w:trHeight w:val="48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Объем бюджетных ассигнований подпрограммы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</w:pPr>
            <w:r w:rsidRPr="008A62B9">
              <w:t xml:space="preserve">  Объем финансирования  муниципальной программы составил  9887,3 </w:t>
            </w:r>
            <w:proofErr w:type="spellStart"/>
            <w:r w:rsidRPr="008A62B9">
              <w:t>тыс.руб</w:t>
            </w:r>
            <w:proofErr w:type="spellEnd"/>
            <w:r w:rsidRPr="008A62B9">
              <w:t>,. в том числе 2015 год- 1455,2тыс.руб.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2016 год- 1357,6тыс.руб.   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2017 год- 1462,5 </w:t>
            </w:r>
            <w:proofErr w:type="spellStart"/>
            <w:r w:rsidRPr="008A62B9">
              <w:t>тыс.руб</w:t>
            </w:r>
            <w:proofErr w:type="spellEnd"/>
            <w:r w:rsidRPr="008A62B9">
              <w:t>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2018 год- 1509,0 </w:t>
            </w:r>
            <w:proofErr w:type="spellStart"/>
            <w:r w:rsidRPr="008A62B9">
              <w:t>тыс.руб</w:t>
            </w:r>
            <w:proofErr w:type="spellEnd"/>
            <w:r w:rsidRPr="008A62B9">
              <w:t>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2019 год – 1525,5 </w:t>
            </w:r>
            <w:proofErr w:type="spellStart"/>
            <w:r w:rsidRPr="008A62B9">
              <w:t>тыс.руб</w:t>
            </w:r>
            <w:proofErr w:type="spellEnd"/>
            <w:r w:rsidRPr="008A62B9">
              <w:t>.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2020 год- 1287,5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. </w:t>
            </w:r>
          </w:p>
          <w:p w:rsidR="008875A3" w:rsidRPr="008A62B9" w:rsidRDefault="008875A3" w:rsidP="008A62B9">
            <w:pPr>
              <w:spacing w:line="360" w:lineRule="auto"/>
            </w:pPr>
            <w:r w:rsidRPr="008A62B9">
              <w:t xml:space="preserve">2021 год -1290,0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           </w:t>
            </w:r>
          </w:p>
          <w:p w:rsidR="008875A3" w:rsidRPr="008A62B9" w:rsidRDefault="008875A3" w:rsidP="008A62B9">
            <w:pPr>
              <w:spacing w:line="360" w:lineRule="auto"/>
              <w:ind w:right="320"/>
            </w:pPr>
            <w:r w:rsidRPr="008A62B9">
              <w:t xml:space="preserve">За счет областного бюджета 521,1 тыс. руб. :   2015 год- 66,7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. 2016 год-68,9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, 2017 год – 68,3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2018 год – 78,3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2019 год- 78,8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2020 год – 78,8 </w:t>
            </w:r>
            <w:proofErr w:type="spellStart"/>
            <w:r w:rsidRPr="008A62B9">
              <w:t>тыс</w:t>
            </w:r>
            <w:proofErr w:type="spellEnd"/>
            <w:r w:rsidRPr="008A62B9">
              <w:t xml:space="preserve"> </w:t>
            </w:r>
            <w:proofErr w:type="spellStart"/>
            <w:r w:rsidRPr="008A62B9">
              <w:t>руб</w:t>
            </w:r>
            <w:proofErr w:type="spellEnd"/>
            <w:r w:rsidRPr="008A62B9">
              <w:t xml:space="preserve">, 2021 год – 81,3 </w:t>
            </w:r>
            <w:proofErr w:type="spellStart"/>
            <w:r w:rsidRPr="008A62B9">
              <w:t>тыс.руб</w:t>
            </w:r>
            <w:proofErr w:type="spellEnd"/>
            <w:r w:rsidRPr="008A62B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</w:t>
            </w:r>
          </w:p>
        </w:tc>
      </w:tr>
      <w:tr w:rsidR="008875A3" w:rsidRPr="008A62B9" w:rsidTr="008A62B9">
        <w:trPr>
          <w:trHeight w:val="777"/>
        </w:trPr>
        <w:tc>
          <w:tcPr>
            <w:tcW w:w="3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 xml:space="preserve"> Программа реализуется с 2015 по 2021 годы</w:t>
            </w:r>
          </w:p>
        </w:tc>
      </w:tr>
      <w:tr w:rsidR="008875A3" w:rsidRPr="008A62B9" w:rsidTr="008A62B9">
        <w:trPr>
          <w:trHeight w:val="85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>Ожидаемые сроки реализации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napToGri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  <w:r w:rsidRPr="008A62B9">
              <w:rPr>
                <w:rFonts w:eastAsia="Arial Unicode MS"/>
                <w:color w:val="000000"/>
              </w:rPr>
              <w:t xml:space="preserve">Рост уровня удовлетворенности граждан качеством  муниципальных услуг </w:t>
            </w:r>
          </w:p>
        </w:tc>
      </w:tr>
    </w:tbl>
    <w:p w:rsidR="008875A3" w:rsidRPr="008A62B9" w:rsidRDefault="008875A3" w:rsidP="008875A3">
      <w:pPr>
        <w:spacing w:line="360" w:lineRule="auto"/>
        <w:jc w:val="both"/>
        <w:rPr>
          <w:rFonts w:eastAsia="Lucida Sans Unicode"/>
        </w:rPr>
      </w:pPr>
    </w:p>
    <w:p w:rsidR="008875A3" w:rsidRPr="008A62B9" w:rsidRDefault="008875A3" w:rsidP="008875A3">
      <w:pPr>
        <w:jc w:val="center"/>
        <w:rPr>
          <w:b/>
        </w:rPr>
      </w:pPr>
      <w:r w:rsidRPr="008A62B9">
        <w:rPr>
          <w:b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В основу подпрограммы заложена целостная модель формирования системы качественного предоставления муниципальных услуг, исполнения муниципальных функций,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услуг.</w:t>
      </w:r>
    </w:p>
    <w:p w:rsidR="008875A3" w:rsidRPr="008A62B9" w:rsidRDefault="008875A3" w:rsidP="008875A3">
      <w:pPr>
        <w:spacing w:line="360" w:lineRule="auto"/>
        <w:ind w:left="20" w:firstLine="709"/>
        <w:jc w:val="both"/>
      </w:pPr>
      <w:r w:rsidRPr="008A62B9">
        <w:t>Применение программно-целевого метода позволит: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увязать имеющиеся и планируемые финансовые ресурсы с разрабатываемыми комплексами мероприятий по направлениям подпрограммы;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обеспечить интеграцию мероприятий, носящих различный характер, в общий процесс достижения конечной цели, предусмотренной подпрограммой;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Мероприятия подпрограммы направлены на повышение эффективности муниципального управления путем улучшения деятельности органов власти с учетом того, что повышение эффективности муниципального управления обуславливает рост социально-экономического развития.</w:t>
      </w:r>
    </w:p>
    <w:p w:rsidR="008875A3" w:rsidRPr="008A62B9" w:rsidRDefault="008875A3" w:rsidP="008875A3">
      <w:pPr>
        <w:spacing w:line="360" w:lineRule="auto"/>
        <w:ind w:left="20" w:right="20" w:firstLine="709"/>
        <w:jc w:val="both"/>
      </w:pPr>
      <w:r w:rsidRPr="008A62B9">
        <w:t>Условием успеха реализации подпрограммы является целенаправленное формирование новых механизмов работы органов власти местного самоуправления. Именно поэтому разработка и реализация подпрограммы является наиболее целесообразным способом решения поставленных задач.</w:t>
      </w:r>
    </w:p>
    <w:p w:rsidR="008875A3" w:rsidRPr="008A62B9" w:rsidRDefault="008875A3" w:rsidP="008875A3">
      <w:pPr>
        <w:spacing w:line="360" w:lineRule="auto"/>
        <w:ind w:left="40" w:right="40" w:firstLine="709"/>
        <w:jc w:val="center"/>
        <w:rPr>
          <w:b/>
        </w:rPr>
      </w:pPr>
      <w:r w:rsidRPr="008A62B9">
        <w:rPr>
          <w:b/>
        </w:rPr>
        <w:t>Раздел 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875A3" w:rsidRPr="008A62B9" w:rsidRDefault="008875A3" w:rsidP="008875A3">
      <w:pPr>
        <w:spacing w:line="360" w:lineRule="auto"/>
        <w:ind w:left="40" w:right="40" w:firstLine="709"/>
        <w:jc w:val="both"/>
      </w:pPr>
      <w:r w:rsidRPr="008A62B9">
        <w:t>Приоритетом муниципальной политики в сфере реализации подпрограммы является дальнейшее совершенствование муниципального управления.</w:t>
      </w:r>
    </w:p>
    <w:p w:rsidR="008875A3" w:rsidRPr="008A62B9" w:rsidRDefault="008875A3" w:rsidP="008875A3">
      <w:pPr>
        <w:numPr>
          <w:ilvl w:val="1"/>
          <w:numId w:val="3"/>
        </w:numPr>
        <w:tabs>
          <w:tab w:val="left" w:pos="1230"/>
        </w:tabs>
        <w:spacing w:line="360" w:lineRule="auto"/>
        <w:ind w:right="40" w:firstLine="0"/>
        <w:jc w:val="center"/>
      </w:pPr>
      <w:r w:rsidRPr="008A62B9">
        <w:t>Цели, задачи и показатели достижения целей и решения задач.</w:t>
      </w:r>
    </w:p>
    <w:p w:rsidR="008875A3" w:rsidRPr="008A62B9" w:rsidRDefault="008875A3" w:rsidP="008875A3">
      <w:pPr>
        <w:spacing w:line="360" w:lineRule="auto"/>
        <w:ind w:left="40" w:right="40" w:firstLine="709"/>
        <w:jc w:val="both"/>
      </w:pPr>
      <w:r w:rsidRPr="008A62B9">
        <w:t>В соответствии с Концепцией снижения административных барьеров и повышения доступности муниципальных услуг на 2019 - 2021 годы, основными целями реализации подпрограммы являются повышение качества и доступности муниципальных услуг и снижение административных барьеров.</w:t>
      </w:r>
    </w:p>
    <w:p w:rsidR="008875A3" w:rsidRPr="008A62B9" w:rsidRDefault="008875A3" w:rsidP="008875A3">
      <w:pPr>
        <w:tabs>
          <w:tab w:val="left" w:pos="1019"/>
        </w:tabs>
        <w:spacing w:line="360" w:lineRule="auto"/>
        <w:ind w:right="40"/>
        <w:jc w:val="both"/>
      </w:pPr>
      <w:r w:rsidRPr="008A62B9">
        <w:lastRenderedPageBreak/>
        <w:t>1. Развитие и внедрение системы оценки эффективности деятельности органов местного самоуправления, а также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8875A3" w:rsidRPr="008A62B9" w:rsidRDefault="008875A3" w:rsidP="008875A3">
      <w:pPr>
        <w:tabs>
          <w:tab w:val="left" w:pos="1043"/>
        </w:tabs>
        <w:spacing w:line="360" w:lineRule="auto"/>
        <w:ind w:right="40"/>
        <w:jc w:val="both"/>
      </w:pPr>
      <w:r w:rsidRPr="008A62B9">
        <w:t>2. Обеспечение информационной открытости и доступности органов местного самоуправления;</w:t>
      </w:r>
    </w:p>
    <w:p w:rsidR="008875A3" w:rsidRPr="008A62B9" w:rsidRDefault="008875A3" w:rsidP="008875A3">
      <w:pPr>
        <w:tabs>
          <w:tab w:val="left" w:pos="1024"/>
        </w:tabs>
        <w:spacing w:line="360" w:lineRule="auto"/>
        <w:ind w:right="40"/>
        <w:jc w:val="both"/>
      </w:pPr>
      <w:r w:rsidRPr="008A62B9">
        <w:t xml:space="preserve">3. Совершенствование исполнения муниципальных функций, </w:t>
      </w:r>
    </w:p>
    <w:p w:rsidR="008875A3" w:rsidRPr="008A62B9" w:rsidRDefault="008875A3" w:rsidP="008875A3">
      <w:pPr>
        <w:tabs>
          <w:tab w:val="left" w:pos="1024"/>
        </w:tabs>
        <w:spacing w:line="360" w:lineRule="auto"/>
        <w:ind w:right="40"/>
        <w:jc w:val="both"/>
      </w:pPr>
      <w:r w:rsidRPr="008A62B9">
        <w:t>4. Эффективность достигнутых целей и решенных задач будет проверена через достижение следующих целевых индикаторов и показателей подпрограммы:</w:t>
      </w:r>
    </w:p>
    <w:p w:rsidR="008875A3" w:rsidRPr="008A62B9" w:rsidRDefault="008875A3" w:rsidP="008875A3">
      <w:pPr>
        <w:numPr>
          <w:ilvl w:val="1"/>
          <w:numId w:val="4"/>
        </w:numPr>
        <w:tabs>
          <w:tab w:val="left" w:pos="1214"/>
        </w:tabs>
        <w:spacing w:line="360" w:lineRule="auto"/>
        <w:jc w:val="center"/>
      </w:pPr>
      <w:r w:rsidRPr="008A62B9">
        <w:t>Основные ожидаемые конечные результаты подпрограммы.</w:t>
      </w:r>
    </w:p>
    <w:p w:rsidR="008875A3" w:rsidRPr="008A62B9" w:rsidRDefault="008875A3" w:rsidP="008875A3">
      <w:pPr>
        <w:tabs>
          <w:tab w:val="left" w:pos="1214"/>
        </w:tabs>
        <w:spacing w:line="360" w:lineRule="auto"/>
        <w:jc w:val="both"/>
        <w:rPr>
          <w:rFonts w:eastAsia="Lucida Sans Unicode"/>
        </w:rPr>
      </w:pPr>
      <w:r w:rsidRPr="008A62B9">
        <w:rPr>
          <w:rFonts w:eastAsia="Lucida Sans Unicode"/>
        </w:rPr>
        <w:t>Ожидаемые результаты реализации подпрограммы заключаются в оптимизации исполнения муниципальных функций и предоставления муниципальных услуг, повышении качества и доступности муниципальных услуг, предоставляемых органами местного самоуправления</w:t>
      </w:r>
      <w:r w:rsidRPr="008A62B9">
        <w:t xml:space="preserve">. </w:t>
      </w:r>
      <w:r w:rsidRPr="008A62B9">
        <w:rPr>
          <w:rFonts w:eastAsia="Lucida Sans Unicode"/>
        </w:rPr>
        <w:t>Сроки и контрольные этапы реализации подпрограммы.</w:t>
      </w:r>
    </w:p>
    <w:p w:rsidR="008875A3" w:rsidRPr="008A62B9" w:rsidRDefault="008875A3" w:rsidP="008875A3">
      <w:pPr>
        <w:tabs>
          <w:tab w:val="left" w:pos="1963"/>
        </w:tabs>
        <w:spacing w:line="360" w:lineRule="auto"/>
        <w:ind w:right="1180" w:firstLine="709"/>
        <w:jc w:val="both"/>
      </w:pPr>
      <w:r w:rsidRPr="008A62B9">
        <w:t>Срок реализации подпрограммы: 2015 - 2021 годы.</w:t>
      </w:r>
    </w:p>
    <w:p w:rsidR="008875A3" w:rsidRPr="008A62B9" w:rsidRDefault="008875A3" w:rsidP="008875A3">
      <w:pPr>
        <w:spacing w:line="360" w:lineRule="auto"/>
        <w:ind w:left="20" w:firstLine="709"/>
        <w:jc w:val="center"/>
        <w:rPr>
          <w:b/>
        </w:rPr>
      </w:pPr>
      <w:r w:rsidRPr="008A62B9">
        <w:rPr>
          <w:b/>
        </w:rPr>
        <w:t>Раздел 3. Характеристика мер муниципального регулирования</w:t>
      </w:r>
    </w:p>
    <w:p w:rsidR="008875A3" w:rsidRPr="008A62B9" w:rsidRDefault="008875A3" w:rsidP="008875A3">
      <w:pPr>
        <w:spacing w:line="360" w:lineRule="auto"/>
        <w:ind w:left="20" w:right="40" w:firstLine="709"/>
        <w:jc w:val="both"/>
      </w:pPr>
      <w:r w:rsidRPr="008A62B9">
        <w:t>В рамках подпрограммы предусматривается реализация общесистемных мер правового регулирования, направленных на снижение административных барьеров и повышение доступности муниципальных услуг, в том числе на:</w:t>
      </w:r>
    </w:p>
    <w:p w:rsidR="008875A3" w:rsidRPr="008A62B9" w:rsidRDefault="008875A3" w:rsidP="008875A3">
      <w:pPr>
        <w:spacing w:line="360" w:lineRule="auto"/>
        <w:ind w:left="20" w:right="40" w:firstLine="709"/>
        <w:jc w:val="both"/>
      </w:pPr>
      <w:r w:rsidRPr="008A62B9">
        <w:t xml:space="preserve">оптимизацию предоставления муниципальных услуг, исполнения муниципальных функций; </w:t>
      </w:r>
    </w:p>
    <w:p w:rsidR="008875A3" w:rsidRPr="008A62B9" w:rsidRDefault="008875A3" w:rsidP="008875A3">
      <w:pPr>
        <w:spacing w:line="360" w:lineRule="auto"/>
        <w:ind w:left="20" w:right="40" w:firstLine="709"/>
        <w:jc w:val="both"/>
      </w:pPr>
      <w:r w:rsidRPr="008A62B9">
        <w:t>повышение эффективности деятельности органов местного самоуправления, их информационной открытости.</w:t>
      </w:r>
    </w:p>
    <w:p w:rsidR="008875A3" w:rsidRPr="008A62B9" w:rsidRDefault="008875A3" w:rsidP="008875A3">
      <w:pPr>
        <w:spacing w:line="360" w:lineRule="auto"/>
        <w:jc w:val="both"/>
      </w:pPr>
    </w:p>
    <w:p w:rsidR="008875A3" w:rsidRPr="008A62B9" w:rsidRDefault="008875A3" w:rsidP="008875A3">
      <w:pPr>
        <w:autoSpaceDE w:val="0"/>
        <w:rPr>
          <w:color w:val="000000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tbl>
      <w:tblPr>
        <w:tblW w:w="9950" w:type="dxa"/>
        <w:tblInd w:w="-176" w:type="dxa"/>
        <w:tblLook w:val="04A0" w:firstRow="1" w:lastRow="0" w:firstColumn="1" w:lastColumn="0" w:noHBand="0" w:noVBand="1"/>
      </w:tblPr>
      <w:tblGrid>
        <w:gridCol w:w="4280"/>
        <w:gridCol w:w="5670"/>
      </w:tblGrid>
      <w:tr w:rsidR="008875A3" w:rsidRPr="008A62B9" w:rsidTr="008A62B9">
        <w:trPr>
          <w:trHeight w:val="375"/>
        </w:trPr>
        <w:tc>
          <w:tcPr>
            <w:tcW w:w="428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bookmarkStart w:id="1" w:name="RANGE!A1:B17"/>
            <w:bookmarkEnd w:id="1"/>
          </w:p>
        </w:tc>
        <w:tc>
          <w:tcPr>
            <w:tcW w:w="5670" w:type="dxa"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750"/>
        </w:trPr>
        <w:tc>
          <w:tcPr>
            <w:tcW w:w="428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Приложение 1</w:t>
            </w:r>
          </w:p>
        </w:tc>
      </w:tr>
      <w:tr w:rsidR="008875A3" w:rsidRPr="008A62B9" w:rsidTr="008A62B9">
        <w:trPr>
          <w:trHeight w:val="2333"/>
        </w:trPr>
        <w:tc>
          <w:tcPr>
            <w:tcW w:w="9950" w:type="dxa"/>
            <w:gridSpan w:val="2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lastRenderedPageBreak/>
              <w:t>ПАСПОРТ</w:t>
            </w:r>
            <w:r w:rsidRPr="008A62B9">
              <w:rPr>
                <w:color w:val="000000"/>
                <w:lang w:eastAsia="ru-RU"/>
              </w:rPr>
              <w:br/>
              <w:t xml:space="preserve">муниципальной программы Александровского сельского поселения  </w:t>
            </w:r>
            <w:proofErr w:type="spellStart"/>
            <w:r w:rsidRPr="008A62B9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8A62B9">
              <w:rPr>
                <w:color w:val="000000"/>
                <w:lang w:eastAsia="ru-RU"/>
              </w:rPr>
              <w:t xml:space="preserve"> муниципального района  Муниципальная программа </w:t>
            </w:r>
            <w:proofErr w:type="spellStart"/>
            <w:r w:rsidRPr="008A62B9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8A62B9">
              <w:rPr>
                <w:color w:val="000000"/>
                <w:lang w:eastAsia="ru-RU"/>
              </w:rPr>
              <w:t xml:space="preserve"> муниципального района Воронежской области  "Экономическое развитие и инновационная экономика"</w:t>
            </w:r>
          </w:p>
        </w:tc>
      </w:tr>
      <w:tr w:rsidR="008875A3" w:rsidRPr="008A62B9" w:rsidTr="008A62B9">
        <w:trPr>
          <w:trHeight w:val="75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4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561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697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br/>
              <w:t>1. Совершенствование муниципального управления».</w:t>
            </w:r>
          </w:p>
        </w:tc>
      </w:tr>
      <w:tr w:rsidR="008875A3" w:rsidRPr="008A62B9" w:rsidTr="008A62B9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875A3" w:rsidRPr="008A62B9" w:rsidTr="008A62B9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повышение качества муниципального управления; совершенствование сбора, обработки и предоставления статистической информации</w:t>
            </w:r>
          </w:p>
        </w:tc>
      </w:tr>
      <w:tr w:rsidR="008875A3" w:rsidRPr="008A62B9" w:rsidTr="008A62B9">
        <w:trPr>
          <w:trHeight w:val="616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56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1. Совершенствование муниципального управления</w:t>
            </w:r>
          </w:p>
        </w:tc>
      </w:tr>
      <w:tr w:rsidR="008875A3" w:rsidRPr="008A62B9" w:rsidTr="008A62B9">
        <w:trPr>
          <w:trHeight w:val="54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875A3" w:rsidRPr="008A62B9" w:rsidTr="008A62B9">
        <w:trPr>
          <w:trHeight w:val="988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уровень удовлетворенности граждан Александровского сельского поселения муниципального района Воронежской области качеством предоставления муниципальных услуг, % уровень доступности к официальной статистической информации, %</w:t>
            </w:r>
          </w:p>
        </w:tc>
      </w:tr>
      <w:tr w:rsidR="008875A3" w:rsidRPr="008A62B9" w:rsidTr="008A62B9">
        <w:trPr>
          <w:trHeight w:val="43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Программа реализуется с 2015 по 2021 годы</w:t>
            </w:r>
          </w:p>
        </w:tc>
      </w:tr>
      <w:tr w:rsidR="008875A3" w:rsidRPr="008A62B9" w:rsidTr="008A62B9">
        <w:trPr>
          <w:trHeight w:val="1338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Объем финансирования  муниципальной программы составил  9887,3 </w:t>
            </w:r>
            <w:proofErr w:type="spellStart"/>
            <w:r w:rsidRPr="008A62B9">
              <w:rPr>
                <w:lang w:eastAsia="ru-RU"/>
              </w:rPr>
              <w:t>тыс.руб</w:t>
            </w:r>
            <w:proofErr w:type="spellEnd"/>
            <w:r w:rsidRPr="008A62B9">
              <w:rPr>
                <w:lang w:eastAsia="ru-RU"/>
              </w:rPr>
              <w:t xml:space="preserve">., в том числе </w:t>
            </w:r>
            <w:r w:rsidRPr="008A62B9">
              <w:rPr>
                <w:lang w:eastAsia="ru-RU"/>
              </w:rPr>
              <w:br/>
              <w:t xml:space="preserve">2015 год- 1455,2т </w:t>
            </w:r>
            <w:proofErr w:type="spellStart"/>
            <w:r w:rsidRPr="008A62B9">
              <w:rPr>
                <w:lang w:eastAsia="ru-RU"/>
              </w:rPr>
              <w:t>руб</w:t>
            </w:r>
            <w:proofErr w:type="spellEnd"/>
            <w:r w:rsidRPr="008A62B9">
              <w:rPr>
                <w:lang w:eastAsia="ru-RU"/>
              </w:rPr>
              <w:t xml:space="preserve">, 2016 г-1357,6т </w:t>
            </w:r>
            <w:proofErr w:type="spellStart"/>
            <w:r w:rsidRPr="008A62B9">
              <w:rPr>
                <w:lang w:eastAsia="ru-RU"/>
              </w:rPr>
              <w:t>руб</w:t>
            </w:r>
            <w:proofErr w:type="spellEnd"/>
            <w:r w:rsidRPr="008A62B9">
              <w:rPr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A62B9">
                <w:rPr>
                  <w:lang w:eastAsia="ru-RU"/>
                </w:rPr>
                <w:t>2017 г</w:t>
              </w:r>
            </w:smartTag>
            <w:r w:rsidRPr="008A62B9">
              <w:rPr>
                <w:lang w:eastAsia="ru-RU"/>
              </w:rPr>
              <w:t xml:space="preserve"> -1462,5т </w:t>
            </w:r>
            <w:proofErr w:type="spellStart"/>
            <w:r w:rsidRPr="008A62B9">
              <w:rPr>
                <w:lang w:eastAsia="ru-RU"/>
              </w:rPr>
              <w:t>руб</w:t>
            </w:r>
            <w:proofErr w:type="spellEnd"/>
            <w:r w:rsidRPr="008A62B9">
              <w:rPr>
                <w:lang w:eastAsia="ru-RU"/>
              </w:rPr>
              <w:t xml:space="preserve">, 2018 г- 1509,0 т </w:t>
            </w:r>
            <w:proofErr w:type="spellStart"/>
            <w:r w:rsidRPr="008A62B9">
              <w:rPr>
                <w:lang w:eastAsia="ru-RU"/>
              </w:rPr>
              <w:t>руб</w:t>
            </w:r>
            <w:proofErr w:type="spellEnd"/>
            <w:r w:rsidRPr="008A62B9">
              <w:rPr>
                <w:lang w:eastAsia="ru-RU"/>
              </w:rPr>
              <w:t xml:space="preserve"> , 2019 г- 1525,5 т </w:t>
            </w:r>
            <w:proofErr w:type="spellStart"/>
            <w:r w:rsidRPr="008A62B9">
              <w:rPr>
                <w:lang w:eastAsia="ru-RU"/>
              </w:rPr>
              <w:t>руб</w:t>
            </w:r>
            <w:proofErr w:type="spellEnd"/>
            <w:r w:rsidRPr="008A62B9">
              <w:rPr>
                <w:lang w:eastAsia="ru-RU"/>
              </w:rPr>
              <w:t xml:space="preserve">, 2020 г-1287,5 т </w:t>
            </w:r>
            <w:proofErr w:type="spellStart"/>
            <w:r w:rsidRPr="008A62B9">
              <w:rPr>
                <w:lang w:eastAsia="ru-RU"/>
              </w:rPr>
              <w:t>руб</w:t>
            </w:r>
            <w:proofErr w:type="spellEnd"/>
            <w:r w:rsidRPr="008A62B9">
              <w:rPr>
                <w:lang w:eastAsia="ru-RU"/>
              </w:rPr>
              <w:t xml:space="preserve">, 2021 г- 1290,0 </w:t>
            </w:r>
            <w:proofErr w:type="spellStart"/>
            <w:r w:rsidRPr="008A62B9">
              <w:rPr>
                <w:lang w:eastAsia="ru-RU"/>
              </w:rPr>
              <w:t>т.руб</w:t>
            </w:r>
            <w:proofErr w:type="spellEnd"/>
          </w:p>
        </w:tc>
      </w:tr>
      <w:tr w:rsidR="008875A3" w:rsidRPr="008A62B9" w:rsidTr="008A62B9">
        <w:trPr>
          <w:trHeight w:val="663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875A3" w:rsidRPr="008A62B9" w:rsidTr="008A62B9">
        <w:trPr>
          <w:trHeight w:val="55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1. Совершенствование муниципального управления</w:t>
            </w:r>
          </w:p>
        </w:tc>
      </w:tr>
      <w:tr w:rsidR="008875A3" w:rsidRPr="008A62B9" w:rsidTr="008A62B9">
        <w:trPr>
          <w:trHeight w:val="4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875A3" w:rsidRPr="008A62B9" w:rsidTr="008A62B9">
        <w:trPr>
          <w:trHeight w:val="8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 обеспечение высокого качества предоставления муниципальных услуг; решение проблемы обеспечения экономики высокопрофессиональными управленческими кадрами;</w:t>
            </w:r>
            <w:r w:rsidRPr="008A62B9">
              <w:rPr>
                <w:lang w:eastAsia="ru-RU"/>
              </w:rPr>
              <w:br w:type="page"/>
            </w:r>
            <w:r w:rsidRPr="008A62B9">
              <w:rPr>
                <w:lang w:eastAsia="ru-RU"/>
              </w:rPr>
              <w:br w:type="page"/>
            </w:r>
          </w:p>
        </w:tc>
      </w:tr>
      <w:tr w:rsidR="008875A3" w:rsidRPr="008A62B9" w:rsidTr="008A62B9">
        <w:trPr>
          <w:trHeight w:val="375"/>
        </w:trPr>
        <w:tc>
          <w:tcPr>
            <w:tcW w:w="4280" w:type="dxa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_____________________________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315"/>
        </w:trPr>
        <w:tc>
          <w:tcPr>
            <w:tcW w:w="9950" w:type="dxa"/>
            <w:gridSpan w:val="2"/>
            <w:noWrap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vertAlign w:val="superscript"/>
                <w:lang w:eastAsia="ru-RU"/>
              </w:rPr>
              <w:t>1</w:t>
            </w:r>
            <w:r w:rsidRPr="008A62B9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8875A3" w:rsidRPr="008A62B9" w:rsidTr="008A62B9">
        <w:trPr>
          <w:trHeight w:val="255"/>
        </w:trPr>
        <w:tc>
          <w:tcPr>
            <w:tcW w:w="9950" w:type="dxa"/>
            <w:gridSpan w:val="2"/>
            <w:noWrap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  <w:tr w:rsidR="008875A3" w:rsidRPr="008A62B9" w:rsidTr="008A62B9">
        <w:trPr>
          <w:trHeight w:val="255"/>
        </w:trPr>
        <w:tc>
          <w:tcPr>
            <w:tcW w:w="428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5670" w:type="dxa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</w:tbl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tbl>
      <w:tblPr>
        <w:tblW w:w="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5"/>
        <w:gridCol w:w="2531"/>
        <w:gridCol w:w="9"/>
        <w:gridCol w:w="896"/>
        <w:gridCol w:w="126"/>
        <w:gridCol w:w="778"/>
        <w:gridCol w:w="515"/>
        <w:gridCol w:w="25"/>
        <w:gridCol w:w="360"/>
        <w:gridCol w:w="360"/>
        <w:gridCol w:w="35"/>
        <w:gridCol w:w="685"/>
        <w:gridCol w:w="95"/>
        <w:gridCol w:w="805"/>
        <w:gridCol w:w="900"/>
        <w:gridCol w:w="422"/>
        <w:gridCol w:w="298"/>
        <w:gridCol w:w="435"/>
      </w:tblGrid>
      <w:tr w:rsidR="008875A3" w:rsidRPr="008A62B9" w:rsidTr="008A62B9">
        <w:trPr>
          <w:trHeight w:val="409"/>
        </w:trPr>
        <w:tc>
          <w:tcPr>
            <w:tcW w:w="535" w:type="dxa"/>
            <w:vAlign w:val="center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bookmarkStart w:id="2" w:name="RANGE!A1:I10"/>
            <w:bookmarkEnd w:id="2"/>
          </w:p>
        </w:tc>
        <w:tc>
          <w:tcPr>
            <w:tcW w:w="3562" w:type="dxa"/>
            <w:gridSpan w:val="4"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Приложение 2 </w:t>
            </w:r>
          </w:p>
        </w:tc>
        <w:tc>
          <w:tcPr>
            <w:tcW w:w="733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1172"/>
        </w:trPr>
        <w:tc>
          <w:tcPr>
            <w:tcW w:w="9077" w:type="dxa"/>
            <w:gridSpan w:val="16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 xml:space="preserve">Сведения о показателях (индикаторах) муниципальной программы Александровского сельского поселения  </w:t>
            </w:r>
            <w:proofErr w:type="spellStart"/>
            <w:r w:rsidRPr="008A62B9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8A62B9">
              <w:rPr>
                <w:color w:val="000000"/>
                <w:lang w:eastAsia="ru-RU"/>
              </w:rPr>
              <w:t xml:space="preserve"> муниципального района Воронежской области  "Экономическое развитие и инновационная</w:t>
            </w:r>
            <w:r w:rsidRPr="008A62B9">
              <w:rPr>
                <w:color w:val="000000"/>
                <w:lang w:eastAsia="ru-RU"/>
              </w:rPr>
              <w:br/>
              <w:t>экономика"</w:t>
            </w:r>
          </w:p>
        </w:tc>
        <w:tc>
          <w:tcPr>
            <w:tcW w:w="733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112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Ед. измерения</w:t>
            </w:r>
          </w:p>
        </w:tc>
        <w:tc>
          <w:tcPr>
            <w:tcW w:w="583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31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2020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2021</w:t>
            </w:r>
          </w:p>
        </w:tc>
      </w:tr>
      <w:tr w:rsidR="008875A3" w:rsidRPr="008A62B9" w:rsidTr="008A62B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11</w:t>
            </w:r>
          </w:p>
        </w:tc>
      </w:tr>
      <w:tr w:rsidR="008875A3" w:rsidRPr="008A62B9" w:rsidTr="008A62B9">
        <w:trPr>
          <w:trHeight w:val="1044"/>
        </w:trPr>
        <w:tc>
          <w:tcPr>
            <w:tcW w:w="98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Муниципальная программа Александровского сельского поселения "Экономическое развитие и инновационная</w:t>
            </w:r>
            <w:r w:rsidRPr="008A62B9">
              <w:rPr>
                <w:lang w:eastAsia="ru-RU"/>
              </w:rPr>
              <w:br/>
              <w:t>экономика"</w:t>
            </w:r>
          </w:p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%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765"/>
        </w:trPr>
        <w:tc>
          <w:tcPr>
            <w:tcW w:w="98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Подпрограмма 1.  «Совершенствование муниципального управления» муниципальной программы « Экономическое развитие и инновационная экономика»</w:t>
            </w:r>
          </w:p>
        </w:tc>
      </w:tr>
      <w:tr w:rsidR="008875A3" w:rsidRPr="008A62B9" w:rsidTr="008A62B9">
        <w:trPr>
          <w:trHeight w:val="1493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Уровень </w:t>
            </w:r>
            <w:proofErr w:type="spellStart"/>
            <w:r w:rsidRPr="008A62B9">
              <w:rPr>
                <w:lang w:eastAsia="ru-RU"/>
              </w:rPr>
              <w:t>удовлетворенност</w:t>
            </w:r>
            <w:proofErr w:type="spellEnd"/>
            <w:r w:rsidRPr="008A62B9">
              <w:rPr>
                <w:lang w:eastAsia="ru-RU"/>
              </w:rPr>
              <w:t xml:space="preserve"> граждан качеством предоставления муниципальных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%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90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90</w:t>
            </w:r>
          </w:p>
        </w:tc>
      </w:tr>
      <w:tr w:rsidR="008875A3" w:rsidRPr="008A62B9" w:rsidTr="008A62B9">
        <w:trPr>
          <w:trHeight w:val="315"/>
        </w:trPr>
        <w:tc>
          <w:tcPr>
            <w:tcW w:w="535" w:type="dxa"/>
            <w:tcBorders>
              <w:bottom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955" w:type="dxa"/>
            <w:gridSpan w:val="6"/>
            <w:tcBorders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</w:tbl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tabs>
          <w:tab w:val="left" w:pos="7513"/>
        </w:tabs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suppressAutoHyphens w:val="0"/>
        <w:rPr>
          <w:rFonts w:eastAsia="Lucida Sans Unicode"/>
        </w:rPr>
        <w:sectPr w:rsidR="008875A3" w:rsidRPr="008A62B9" w:rsidSect="008875A3">
          <w:pgSz w:w="11906" w:h="16838"/>
          <w:pgMar w:top="1134" w:right="227" w:bottom="1134" w:left="510" w:header="720" w:footer="720" w:gutter="0"/>
          <w:cols w:space="72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3"/>
        <w:gridCol w:w="647"/>
        <w:gridCol w:w="1331"/>
        <w:gridCol w:w="1220"/>
        <w:gridCol w:w="746"/>
        <w:gridCol w:w="1453"/>
        <w:gridCol w:w="212"/>
        <w:gridCol w:w="1053"/>
        <w:gridCol w:w="308"/>
        <w:gridCol w:w="1132"/>
        <w:gridCol w:w="429"/>
        <w:gridCol w:w="1366"/>
        <w:gridCol w:w="1260"/>
        <w:gridCol w:w="161"/>
        <w:gridCol w:w="820"/>
        <w:gridCol w:w="205"/>
        <w:gridCol w:w="74"/>
        <w:gridCol w:w="1274"/>
      </w:tblGrid>
      <w:tr w:rsidR="008875A3" w:rsidRPr="008A62B9" w:rsidTr="008A62B9">
        <w:trPr>
          <w:trHeight w:val="405"/>
        </w:trPr>
        <w:tc>
          <w:tcPr>
            <w:tcW w:w="228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bookmarkStart w:id="3" w:name="RANGE!B1:J33"/>
            <w:bookmarkEnd w:id="3"/>
          </w:p>
        </w:tc>
        <w:tc>
          <w:tcPr>
            <w:tcW w:w="255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6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36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42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53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405"/>
        </w:trPr>
        <w:tc>
          <w:tcPr>
            <w:tcW w:w="228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5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6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36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42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53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Приложение 3</w:t>
            </w:r>
          </w:p>
        </w:tc>
      </w:tr>
      <w:tr w:rsidR="008875A3" w:rsidRPr="008A62B9" w:rsidTr="008A62B9">
        <w:trPr>
          <w:trHeight w:val="375"/>
        </w:trPr>
        <w:tc>
          <w:tcPr>
            <w:tcW w:w="228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5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6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36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421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53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1437"/>
        </w:trPr>
        <w:tc>
          <w:tcPr>
            <w:tcW w:w="1532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proofErr w:type="spellStart"/>
            <w:r w:rsidRPr="008A62B9">
              <w:rPr>
                <w:lang w:eastAsia="ru-RU"/>
              </w:rPr>
              <w:t>Верхнехавского</w:t>
            </w:r>
            <w:proofErr w:type="spellEnd"/>
            <w:r w:rsidRPr="008A62B9">
              <w:rPr>
                <w:lang w:eastAsia="ru-RU"/>
              </w:rPr>
              <w:t xml:space="preserve"> муниципального района  Воронежской области Муниципальная программа Александровского сельского поселения  "Экономическое развитие и инновационная</w:t>
            </w:r>
            <w:r w:rsidRPr="008A62B9">
              <w:rPr>
                <w:lang w:eastAsia="ru-RU"/>
              </w:rPr>
              <w:br/>
              <w:t xml:space="preserve">экономика"                               </w:t>
            </w:r>
          </w:p>
        </w:tc>
      </w:tr>
      <w:tr w:rsidR="008875A3" w:rsidRPr="008A62B9" w:rsidTr="008A62B9">
        <w:trPr>
          <w:trHeight w:val="465"/>
        </w:trPr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strike/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900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Статус</w:t>
            </w: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74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136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2015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2021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11</w:t>
            </w:r>
          </w:p>
        </w:tc>
      </w:tr>
      <w:tr w:rsidR="008875A3" w:rsidRPr="008A62B9" w:rsidTr="008A62B9">
        <w:trPr>
          <w:trHeight w:val="315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МУНИЦИПАЛЬНАЯ ПРОГРАММА</w:t>
            </w: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2B9">
              <w:rPr>
                <w:b/>
                <w:bCs/>
                <w:lang w:eastAsia="ru-RU"/>
              </w:rPr>
              <w:t xml:space="preserve">Муниципальная программа Александровского сельского поселения   "Экономическое развитие и </w:t>
            </w:r>
            <w:r w:rsidRPr="008A62B9">
              <w:rPr>
                <w:b/>
                <w:bCs/>
                <w:lang w:eastAsia="ru-RU"/>
              </w:rPr>
              <w:lastRenderedPageBreak/>
              <w:t>инновационная</w:t>
            </w:r>
            <w:r w:rsidRPr="008A62B9">
              <w:rPr>
                <w:b/>
                <w:bCs/>
                <w:lang w:eastAsia="ru-RU"/>
              </w:rPr>
              <w:br/>
              <w:t>экономика"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1455,2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1357,6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1462,5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1525,5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1287,5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1290,0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 том числе по ГРБС: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1455,2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1357,6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1462,5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1509,0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1525,5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1287,5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1290,0</w:t>
            </w:r>
          </w:p>
        </w:tc>
      </w:tr>
      <w:tr w:rsidR="008875A3" w:rsidRPr="008A62B9" w:rsidTr="008A62B9">
        <w:trPr>
          <w:trHeight w:val="109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ответственный исполнитель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главный бухгалтер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главный бухгалтер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главный бухгалтер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Главный бухгалтер</w:t>
            </w:r>
          </w:p>
        </w:tc>
      </w:tr>
      <w:tr w:rsidR="008875A3" w:rsidRPr="008A62B9" w:rsidTr="008A62B9">
        <w:trPr>
          <w:trHeight w:val="40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исполнитель 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570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…..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345"/>
        </w:trPr>
        <w:tc>
          <w:tcPr>
            <w:tcW w:w="1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ПОДПРОГРАММА 1</w:t>
            </w: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62B9">
              <w:rPr>
                <w:b/>
                <w:bCs/>
                <w:lang w:eastAsia="ru-RU"/>
              </w:rPr>
              <w:t>Подпрограммы «Совершенствование муниципального управления"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591,5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615,7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 том числе по ГРБС: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591,5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615,7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</w:tr>
      <w:tr w:rsidR="008875A3" w:rsidRPr="008A62B9" w:rsidTr="008A62B9">
        <w:trPr>
          <w:trHeight w:val="501"/>
        </w:trPr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Мероприятие 1Обеспечение деятельности главы Александровского сельского поселения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591,5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615,7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 том числе по ГРБС: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591,5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615,7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</w:tr>
      <w:tr w:rsidR="008875A3" w:rsidRPr="008A62B9" w:rsidTr="008A62B9">
        <w:trPr>
          <w:trHeight w:val="850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591,5 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592,0 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615,7 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</w:tr>
      <w:tr w:rsidR="008875A3" w:rsidRPr="008A62B9" w:rsidTr="008A62B9">
        <w:trPr>
          <w:trHeight w:val="312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Мероприятие 2. Обеспечение деятельности органов местного самоуправления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797,0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696,7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802,2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824,3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586,3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586,3</w:t>
            </w:r>
          </w:p>
        </w:tc>
      </w:tr>
      <w:tr w:rsidR="008875A3" w:rsidRPr="008A62B9" w:rsidTr="008A62B9">
        <w:trPr>
          <w:trHeight w:val="559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 том числе по ГРБС: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797,0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696,7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802,2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824,3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586,3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586,3</w:t>
            </w:r>
          </w:p>
        </w:tc>
      </w:tr>
      <w:tr w:rsidR="008875A3" w:rsidRPr="008A62B9" w:rsidTr="008A62B9">
        <w:trPr>
          <w:trHeight w:val="800"/>
        </w:trPr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797,0 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696,7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802,2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824,3 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586,3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586,3</w:t>
            </w:r>
          </w:p>
        </w:tc>
      </w:tr>
      <w:tr w:rsidR="008875A3" w:rsidRPr="008A62B9" w:rsidTr="008A62B9">
        <w:trPr>
          <w:trHeight w:val="25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Мероприятие 3.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66,7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68,9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68,3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81,3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 том числе по ГРБС: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66,7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68,9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68,3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81,3</w:t>
            </w:r>
          </w:p>
        </w:tc>
      </w:tr>
      <w:tr w:rsidR="008875A3" w:rsidRPr="008A62B9" w:rsidTr="008A62B9">
        <w:trPr>
          <w:trHeight w:val="1380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66,7 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68,9 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68,3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81,3</w:t>
            </w:r>
          </w:p>
        </w:tc>
      </w:tr>
      <w:tr w:rsidR="008875A3" w:rsidRPr="008A62B9" w:rsidTr="008A62B9">
        <w:trPr>
          <w:trHeight w:val="25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Мероприятие 4 обеспечение проведения </w:t>
            </w:r>
            <w:r w:rsidRPr="008A62B9">
              <w:rPr>
                <w:lang w:eastAsia="ru-RU"/>
              </w:rPr>
              <w:lastRenderedPageBreak/>
              <w:t>выборов и референдумов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15,0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в том числе по ГРБС: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15,0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15,0 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3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3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3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37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3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315"/>
        </w:trPr>
        <w:tc>
          <w:tcPr>
            <w:tcW w:w="163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8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6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3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5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3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  <w:bookmarkStart w:id="4" w:name="RANGE!A1:G21"/>
      <w:bookmarkEnd w:id="4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119"/>
        <w:gridCol w:w="610"/>
        <w:gridCol w:w="22"/>
        <w:gridCol w:w="2545"/>
        <w:gridCol w:w="243"/>
        <w:gridCol w:w="1064"/>
        <w:gridCol w:w="804"/>
        <w:gridCol w:w="292"/>
        <w:gridCol w:w="1044"/>
        <w:gridCol w:w="36"/>
        <w:gridCol w:w="174"/>
        <w:gridCol w:w="906"/>
        <w:gridCol w:w="24"/>
        <w:gridCol w:w="616"/>
        <w:gridCol w:w="440"/>
        <w:gridCol w:w="144"/>
        <w:gridCol w:w="580"/>
        <w:gridCol w:w="356"/>
        <w:gridCol w:w="1080"/>
        <w:gridCol w:w="188"/>
        <w:gridCol w:w="487"/>
        <w:gridCol w:w="12"/>
        <w:gridCol w:w="393"/>
        <w:gridCol w:w="209"/>
        <w:gridCol w:w="1090"/>
        <w:gridCol w:w="150"/>
      </w:tblGrid>
      <w:tr w:rsidR="008875A3" w:rsidRPr="008A62B9" w:rsidTr="008A62B9">
        <w:trPr>
          <w:gridAfter w:val="1"/>
          <w:wAfter w:w="150" w:type="dxa"/>
          <w:trHeight w:val="315"/>
        </w:trPr>
        <w:tc>
          <w:tcPr>
            <w:tcW w:w="2447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bookmarkStart w:id="5" w:name="RANGE!A1:I23"/>
            <w:bookmarkEnd w:id="5"/>
          </w:p>
        </w:tc>
        <w:tc>
          <w:tcPr>
            <w:tcW w:w="3852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40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140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624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101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09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315"/>
        </w:trPr>
        <w:tc>
          <w:tcPr>
            <w:tcW w:w="2447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852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40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140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624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A62B9" w:rsidRDefault="008A62B9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A62B9" w:rsidRDefault="008A62B9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A62B9" w:rsidRDefault="008A62B9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A62B9" w:rsidRDefault="008A62B9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A62B9" w:rsidRDefault="008A62B9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A62B9" w:rsidRDefault="008A62B9" w:rsidP="008A62B9">
            <w:pPr>
              <w:suppressAutoHyphens w:val="0"/>
              <w:jc w:val="right"/>
              <w:rPr>
                <w:lang w:eastAsia="ru-RU"/>
              </w:rPr>
            </w:pPr>
          </w:p>
          <w:p w:rsidR="008A62B9" w:rsidRDefault="008A62B9" w:rsidP="008A62B9">
            <w:pPr>
              <w:suppressAutoHyphens w:val="0"/>
              <w:rPr>
                <w:lang w:eastAsia="ru-RU"/>
              </w:rPr>
            </w:pPr>
          </w:p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lastRenderedPageBreak/>
              <w:t>Приложение 4</w:t>
            </w:r>
          </w:p>
        </w:tc>
        <w:tc>
          <w:tcPr>
            <w:tcW w:w="1101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090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945"/>
        </w:trPr>
        <w:tc>
          <w:tcPr>
            <w:tcW w:w="15174" w:type="dxa"/>
            <w:gridSpan w:val="26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Александровского сельского поселения </w:t>
            </w:r>
            <w:proofErr w:type="spellStart"/>
            <w:r w:rsidRPr="008A62B9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8A62B9">
              <w:rPr>
                <w:color w:val="000000"/>
                <w:lang w:eastAsia="ru-RU"/>
              </w:rPr>
              <w:t xml:space="preserve"> муници</w:t>
            </w:r>
            <w:r w:rsidR="008A62B9">
              <w:rPr>
                <w:color w:val="000000"/>
                <w:lang w:eastAsia="ru-RU"/>
              </w:rPr>
              <w:t>п</w:t>
            </w:r>
            <w:r w:rsidRPr="008A62B9">
              <w:rPr>
                <w:color w:val="000000"/>
                <w:lang w:eastAsia="ru-RU"/>
              </w:rPr>
              <w:t>ального района  Воронежской области  "Экономическое развитие и инновационная экономика"</w:t>
            </w:r>
          </w:p>
        </w:tc>
      </w:tr>
      <w:tr w:rsidR="008875A3" w:rsidRPr="008A62B9" w:rsidTr="008A62B9">
        <w:trPr>
          <w:gridAfter w:val="1"/>
          <w:wAfter w:w="150" w:type="dxa"/>
          <w:trHeight w:val="90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Статус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77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8875A3" w:rsidRPr="008A62B9" w:rsidTr="008A62B9">
        <w:trPr>
          <w:gridAfter w:val="1"/>
          <w:wAfter w:w="150" w:type="dxa"/>
          <w:trHeight w:val="315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2015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2019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2020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2021</w:t>
            </w:r>
          </w:p>
        </w:tc>
      </w:tr>
      <w:tr w:rsidR="008875A3" w:rsidRPr="008A62B9" w:rsidTr="008A62B9">
        <w:trPr>
          <w:gridAfter w:val="1"/>
          <w:wAfter w:w="150" w:type="dxa"/>
          <w:trHeight w:val="315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9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10</w:t>
            </w:r>
          </w:p>
        </w:tc>
      </w:tr>
      <w:tr w:rsidR="008875A3" w:rsidRPr="008A62B9" w:rsidTr="008A62B9">
        <w:trPr>
          <w:gridAfter w:val="1"/>
          <w:wAfter w:w="150" w:type="dxa"/>
          <w:trHeight w:val="345"/>
        </w:trPr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 Муниципальная программа Александровского сельского поселения  "Экономическое развитие и инновационная экономика"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1357,6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1462,5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1525,5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1287,5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1290,0</w:t>
            </w:r>
          </w:p>
        </w:tc>
      </w:tr>
      <w:tr w:rsidR="008875A3" w:rsidRPr="008A62B9" w:rsidTr="008A62B9">
        <w:trPr>
          <w:gridAfter w:val="1"/>
          <w:wAfter w:w="150" w:type="dxa"/>
          <w:trHeight w:val="360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360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областной бюджет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66,7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68,9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68,3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81,3</w:t>
            </w:r>
          </w:p>
        </w:tc>
      </w:tr>
      <w:tr w:rsidR="008875A3" w:rsidRPr="008A62B9" w:rsidTr="008A62B9">
        <w:trPr>
          <w:gridAfter w:val="1"/>
          <w:wAfter w:w="150" w:type="dxa"/>
          <w:trHeight w:val="375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1403,5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1288,7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1394,2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1446,7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1208,7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1208,7</w:t>
            </w:r>
          </w:p>
        </w:tc>
      </w:tr>
      <w:tr w:rsidR="008875A3" w:rsidRPr="008A62B9" w:rsidTr="008A62B9">
        <w:trPr>
          <w:gridAfter w:val="1"/>
          <w:wAfter w:w="150" w:type="dxa"/>
          <w:trHeight w:val="240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210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юридические лица </w:t>
            </w:r>
            <w:r w:rsidRPr="008A62B9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240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физические лица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345"/>
        </w:trPr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ПОДПРОГРАММА 1</w:t>
            </w: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" Совершенствование муниципального управления»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1470,2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1357,6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1462,5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1430,7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1446,7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1208,7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1208,7</w:t>
            </w:r>
          </w:p>
        </w:tc>
      </w:tr>
      <w:tr w:rsidR="008875A3" w:rsidRPr="008A62B9" w:rsidTr="008A62B9">
        <w:trPr>
          <w:gridAfter w:val="1"/>
          <w:wAfter w:w="150" w:type="dxa"/>
          <w:trHeight w:val="315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375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областной бюджет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66,7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68,9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68,3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81,3</w:t>
            </w:r>
          </w:p>
        </w:tc>
      </w:tr>
      <w:tr w:rsidR="008875A3" w:rsidRPr="008A62B9" w:rsidTr="008A62B9">
        <w:trPr>
          <w:gridAfter w:val="1"/>
          <w:wAfter w:w="150" w:type="dxa"/>
          <w:trHeight w:val="375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местный бюджет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1403,5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1288,7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1394,2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1430,7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1446,7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1208,7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1208,7</w:t>
            </w:r>
          </w:p>
        </w:tc>
      </w:tr>
      <w:tr w:rsidR="008875A3" w:rsidRPr="008A62B9" w:rsidTr="008A62B9">
        <w:trPr>
          <w:gridAfter w:val="1"/>
          <w:wAfter w:w="150" w:type="dxa"/>
          <w:trHeight w:val="240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255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юридические лица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315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физические лица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-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75A3" w:rsidRPr="008A62B9" w:rsidTr="008A62B9">
        <w:trPr>
          <w:gridAfter w:val="1"/>
          <w:wAfter w:w="150" w:type="dxa"/>
          <w:trHeight w:val="315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и т. д.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…..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315"/>
        </w:trPr>
        <w:tc>
          <w:tcPr>
            <w:tcW w:w="69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bookmarkStart w:id="6" w:name="RANGE!A1:H15"/>
            <w:bookmarkEnd w:id="6"/>
          </w:p>
        </w:tc>
        <w:tc>
          <w:tcPr>
            <w:tcW w:w="1729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67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275" w:type="dxa"/>
            <w:gridSpan w:val="7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85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375"/>
        </w:trPr>
        <w:tc>
          <w:tcPr>
            <w:tcW w:w="69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729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67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3275" w:type="dxa"/>
            <w:gridSpan w:val="7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85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right"/>
              <w:rPr>
                <w:lang w:eastAsia="ru-RU"/>
              </w:rPr>
            </w:pPr>
            <w:r w:rsidRPr="008A62B9">
              <w:rPr>
                <w:lang w:eastAsia="ru-RU"/>
              </w:rPr>
              <w:t>Приложение 5</w:t>
            </w:r>
          </w:p>
        </w:tc>
      </w:tr>
      <w:tr w:rsidR="008875A3" w:rsidRPr="008A62B9" w:rsidTr="008A62B9">
        <w:trPr>
          <w:trHeight w:val="315"/>
        </w:trPr>
        <w:tc>
          <w:tcPr>
            <w:tcW w:w="69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729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5" w:type="dxa"/>
            <w:gridSpan w:val="7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5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315"/>
        </w:trPr>
        <w:tc>
          <w:tcPr>
            <w:tcW w:w="69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729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7" w:name="_GoBack"/>
            <w:bookmarkEnd w:id="7"/>
          </w:p>
        </w:tc>
        <w:tc>
          <w:tcPr>
            <w:tcW w:w="3287" w:type="dxa"/>
            <w:gridSpan w:val="8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1305"/>
        </w:trPr>
        <w:tc>
          <w:tcPr>
            <w:tcW w:w="69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729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2899" w:type="dxa"/>
            <w:gridSpan w:val="24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План реализации муниципальной программы Александровского сельского поселения "Экономическое развитие и инновационная экономика"</w:t>
            </w:r>
          </w:p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A62B9">
              <w:rPr>
                <w:color w:val="000000"/>
                <w:lang w:eastAsia="ru-RU"/>
              </w:rPr>
              <w:t>На 2019 год</w:t>
            </w:r>
          </w:p>
        </w:tc>
      </w:tr>
      <w:tr w:rsidR="008875A3" w:rsidRPr="008A62B9" w:rsidTr="008A62B9">
        <w:trPr>
          <w:trHeight w:val="255"/>
        </w:trPr>
        <w:tc>
          <w:tcPr>
            <w:tcW w:w="696" w:type="dxa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729" w:type="dxa"/>
            <w:gridSpan w:val="2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3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75" w:type="dxa"/>
            <w:gridSpan w:val="7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54" w:type="dxa"/>
            <w:gridSpan w:val="5"/>
            <w:noWrap/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8875A3" w:rsidRPr="008A62B9" w:rsidTr="008A62B9">
        <w:trPr>
          <w:trHeight w:val="73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№ п/п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Статус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0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Срок</w:t>
            </w:r>
          </w:p>
        </w:tc>
        <w:tc>
          <w:tcPr>
            <w:tcW w:w="32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8875A3" w:rsidRPr="008A62B9" w:rsidTr="008A62B9">
        <w:trPr>
          <w:trHeight w:val="30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32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8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219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начала реализации</w:t>
            </w:r>
            <w:r w:rsidRPr="008A62B9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окончания реализации</w:t>
            </w:r>
            <w:r w:rsidRPr="008A62B9">
              <w:rPr>
                <w:lang w:eastAsia="ru-RU"/>
              </w:rPr>
              <w:br/>
              <w:t>мероприятия</w:t>
            </w:r>
            <w:r w:rsidRPr="008A62B9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32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  <w:tc>
          <w:tcPr>
            <w:tcW w:w="18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</w:p>
        </w:tc>
      </w:tr>
      <w:tr w:rsidR="008875A3" w:rsidRPr="008A62B9" w:rsidTr="008A62B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2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4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5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9</w:t>
            </w:r>
          </w:p>
        </w:tc>
      </w:tr>
      <w:tr w:rsidR="008875A3" w:rsidRPr="008A62B9" w:rsidTr="008A62B9">
        <w:trPr>
          <w:trHeight w:val="27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  <w:r w:rsidRPr="008A62B9">
              <w:rPr>
                <w:b/>
                <w:bCs/>
                <w:lang w:eastAsia="ru-RU"/>
              </w:rPr>
              <w:t>Муниципальная программа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  <w:r w:rsidRPr="008A62B9">
              <w:rPr>
                <w:b/>
                <w:bCs/>
                <w:lang w:eastAsia="ru-RU"/>
              </w:rPr>
              <w:t>Муниципальная программа Александровского сельского поселения "Экономическое развитие и инновационная экономика"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 , главный бухгалтер Голева Л.В.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01.01.2019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31.12.2019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программа позволит оптимизировать исполнение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функций и предоставление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услуг повысить качество и доступность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>. услуг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1525,5</w:t>
            </w:r>
          </w:p>
        </w:tc>
      </w:tr>
      <w:tr w:rsidR="008875A3" w:rsidRPr="008A62B9" w:rsidTr="008A62B9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lastRenderedPageBreak/>
              <w:t>……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Подпрограмма 1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  <w:r w:rsidRPr="008A62B9">
              <w:rPr>
                <w:b/>
                <w:bCs/>
                <w:lang w:eastAsia="ru-RU"/>
              </w:rPr>
              <w:t>Подпрограмма "Совершенствование муниципального управления"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 , главный бухгалтер Голева Л.В.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01.01.2019 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31.12.2019 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программа позволит оптимизировать исполнение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функций и предоставление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услуг повысить качество и доступность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>. услуг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1525,5</w:t>
            </w:r>
          </w:p>
        </w:tc>
      </w:tr>
      <w:tr w:rsidR="008875A3" w:rsidRPr="008A62B9" w:rsidTr="008A62B9">
        <w:trPr>
          <w:trHeight w:val="141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  <w:r w:rsidRPr="008A62B9">
              <w:rPr>
                <w:b/>
                <w:bCs/>
                <w:lang w:eastAsia="ru-RU"/>
              </w:rPr>
              <w:t xml:space="preserve">Мероприятие 1 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rPr>
                <w:b/>
                <w:bCs/>
                <w:lang w:eastAsia="ru-RU"/>
              </w:rPr>
            </w:pPr>
            <w:r w:rsidRPr="008A62B9">
              <w:rPr>
                <w:b/>
                <w:bCs/>
                <w:lang w:eastAsia="ru-RU"/>
              </w:rPr>
              <w:t>Обеспечение деятельности главы администрации Александровского сельского поселения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 , главный бухгалтер Голева Л.В.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01.01.2019 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31.12.2019 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Мероприятие позволит оптимизировать исполнение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функций и предоставление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услуг повысить качество и доступность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>. услуг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622,4</w:t>
            </w:r>
          </w:p>
        </w:tc>
      </w:tr>
      <w:tr w:rsidR="008875A3" w:rsidRPr="008A62B9" w:rsidTr="008A62B9">
        <w:trPr>
          <w:trHeight w:val="124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Мероприятие 2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 , главный бухгалтер Голева Л.В.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01.01.2019 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31.12.2019 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Мероприятие позволит оптимизировать исполнение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функций и предоставление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 xml:space="preserve">. услуг повысить качество и доступность </w:t>
            </w:r>
            <w:proofErr w:type="spellStart"/>
            <w:r w:rsidRPr="008A62B9">
              <w:rPr>
                <w:lang w:eastAsia="ru-RU"/>
              </w:rPr>
              <w:t>мун</w:t>
            </w:r>
            <w:proofErr w:type="spellEnd"/>
            <w:r w:rsidRPr="008A62B9">
              <w:rPr>
                <w:lang w:eastAsia="ru-RU"/>
              </w:rPr>
              <w:t>. услуг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824,3</w:t>
            </w:r>
          </w:p>
        </w:tc>
      </w:tr>
      <w:tr w:rsidR="008875A3" w:rsidRPr="008A62B9" w:rsidTr="008A62B9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>Мероприятие 3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75A3" w:rsidRPr="008A62B9" w:rsidRDefault="008875A3" w:rsidP="008A62B9">
            <w:pPr>
              <w:suppressAutoHyphens w:val="0"/>
              <w:rPr>
                <w:lang w:eastAsia="ru-RU"/>
              </w:rPr>
            </w:pPr>
            <w:r w:rsidRPr="008A62B9">
              <w:rPr>
                <w:lang w:eastAsia="ru-RU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8A62B9">
              <w:rPr>
                <w:lang w:eastAsia="ru-RU"/>
              </w:rPr>
              <w:t>отутствуют</w:t>
            </w:r>
            <w:proofErr w:type="spellEnd"/>
            <w:r w:rsidRPr="008A62B9">
              <w:rPr>
                <w:lang w:eastAsia="ru-RU"/>
              </w:rPr>
              <w:t xml:space="preserve"> военные комиссариаты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администрация Александровского сельского поселения , главный бухгалтер Голева Л.В.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01.01.2019 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31.12.2019 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осуществление первичного воинского учета на территории сельского поселения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75A3" w:rsidRPr="008A62B9" w:rsidRDefault="008875A3" w:rsidP="008A62B9">
            <w:pPr>
              <w:suppressAutoHyphens w:val="0"/>
              <w:jc w:val="center"/>
              <w:rPr>
                <w:lang w:eastAsia="ru-RU"/>
              </w:rPr>
            </w:pPr>
            <w:r w:rsidRPr="008A62B9">
              <w:rPr>
                <w:lang w:eastAsia="ru-RU"/>
              </w:rPr>
              <w:t>78,8</w:t>
            </w:r>
          </w:p>
        </w:tc>
      </w:tr>
    </w:tbl>
    <w:p w:rsidR="008875A3" w:rsidRPr="008A62B9" w:rsidRDefault="008875A3" w:rsidP="008875A3">
      <w:pPr>
        <w:autoSpaceDE w:val="0"/>
        <w:rPr>
          <w:rFonts w:eastAsia="Lucida Sans Unicode"/>
        </w:rPr>
        <w:sectPr w:rsidR="008875A3" w:rsidRPr="008A62B9" w:rsidSect="008875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rPr>
          <w:rFonts w:eastAsia="Lucida Sans Unicode"/>
        </w:rPr>
      </w:pPr>
    </w:p>
    <w:p w:rsidR="008875A3" w:rsidRPr="008A62B9" w:rsidRDefault="008875A3" w:rsidP="008875A3">
      <w:pPr>
        <w:autoSpaceDE w:val="0"/>
        <w:autoSpaceDN w:val="0"/>
        <w:adjustRightInd w:val="0"/>
        <w:jc w:val="center"/>
        <w:rPr>
          <w:bCs/>
        </w:rPr>
      </w:pPr>
    </w:p>
    <w:p w:rsidR="008875A3" w:rsidRPr="008A62B9" w:rsidRDefault="008875A3" w:rsidP="008875A3"/>
    <w:p w:rsidR="008875A3" w:rsidRPr="008A62B9" w:rsidRDefault="008875A3"/>
    <w:p w:rsidR="008875A3" w:rsidRPr="008A62B9" w:rsidRDefault="008875A3"/>
    <w:p w:rsidR="008875A3" w:rsidRPr="008A62B9" w:rsidRDefault="008875A3"/>
    <w:p w:rsidR="008875A3" w:rsidRPr="008A62B9" w:rsidRDefault="008875A3"/>
    <w:p w:rsidR="008875A3" w:rsidRPr="008A62B9" w:rsidRDefault="008875A3"/>
    <w:p w:rsidR="008875A3" w:rsidRPr="008A62B9" w:rsidRDefault="008875A3"/>
    <w:p w:rsidR="008875A3" w:rsidRPr="008A62B9" w:rsidRDefault="008875A3"/>
    <w:p w:rsidR="008875A3" w:rsidRPr="008A62B9" w:rsidRDefault="008875A3"/>
    <w:sectPr w:rsidR="008875A3" w:rsidRPr="008A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A3"/>
    <w:rsid w:val="00044DE2"/>
    <w:rsid w:val="008875A3"/>
    <w:rsid w:val="008A62B9"/>
    <w:rsid w:val="008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41EF7"/>
  <w15:chartTrackingRefBased/>
  <w15:docId w15:val="{994E7E04-A3B7-420B-BCC0-9D978129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2019-03-28T06:02:00Z</cp:lastPrinted>
  <dcterms:created xsi:type="dcterms:W3CDTF">2019-03-25T07:26:00Z</dcterms:created>
  <dcterms:modified xsi:type="dcterms:W3CDTF">2019-03-28T06:04:00Z</dcterms:modified>
</cp:coreProperties>
</file>