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F192" w14:textId="77777777"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3331B2" w14:textId="77777777" w:rsidR="000C4E71" w:rsidRDefault="000C4E71" w:rsidP="009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067AB1" w14:textId="77777777" w:rsidR="009970D6" w:rsidRDefault="00BE110D" w:rsidP="009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НАРОДНЫХ ДЕПУТАТОВ </w:t>
      </w:r>
    </w:p>
    <w:p w14:paraId="179DAA0D" w14:textId="1B8CF76B" w:rsidR="00C107C5" w:rsidRDefault="005759BE" w:rsidP="009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АЛЕКСАНДРОВСКОГО </w:t>
      </w:r>
      <w:r w:rsidR="00BE11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ВЕРХНЕХАВСКОГО МУНИЦИПАЛЬНОГО РАЙОНА ВОРОНЕЖСКОЙ ОБЛАСТИ</w:t>
      </w:r>
    </w:p>
    <w:p w14:paraId="16916EB8" w14:textId="77777777" w:rsidR="00C107C5" w:rsidRDefault="00C1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5152F2" w14:textId="77777777" w:rsidR="00C107C5" w:rsidRPr="009970D6" w:rsidRDefault="00BE110D" w:rsidP="0099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14:paraId="1EE80068" w14:textId="77777777"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645E3D" w14:textId="2B757B0A"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30667">
        <w:rPr>
          <w:rFonts w:ascii="Times New Roman" w:hAnsi="Times New Roman" w:cs="Times New Roman"/>
          <w:bCs/>
          <w:sz w:val="28"/>
          <w:szCs w:val="28"/>
        </w:rPr>
        <w:t>2</w:t>
      </w:r>
      <w:r w:rsidR="005759BE">
        <w:rPr>
          <w:rFonts w:ascii="Times New Roman" w:hAnsi="Times New Roman" w:cs="Times New Roman"/>
          <w:bCs/>
          <w:sz w:val="28"/>
          <w:szCs w:val="28"/>
        </w:rPr>
        <w:t>6</w:t>
      </w:r>
      <w:r w:rsidR="00C306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0D6">
        <w:rPr>
          <w:rFonts w:ascii="Times New Roman" w:hAnsi="Times New Roman" w:cs="Times New Roman"/>
          <w:bCs/>
          <w:sz w:val="28"/>
          <w:szCs w:val="28"/>
        </w:rPr>
        <w:t>июля 2024 №</w:t>
      </w:r>
      <w:r w:rsidR="005759BE">
        <w:rPr>
          <w:rFonts w:ascii="Times New Roman" w:hAnsi="Times New Roman" w:cs="Times New Roman"/>
          <w:bCs/>
          <w:sz w:val="28"/>
          <w:szCs w:val="28"/>
        </w:rPr>
        <w:t>99</w:t>
      </w:r>
    </w:p>
    <w:p w14:paraId="36801670" w14:textId="0DDF46EB"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</w:t>
      </w:r>
      <w:r w:rsidR="00D2481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F934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759BE">
        <w:rPr>
          <w:rFonts w:ascii="Times New Roman" w:hAnsi="Times New Roman" w:cs="Times New Roman"/>
          <w:bCs/>
          <w:sz w:val="20"/>
          <w:szCs w:val="20"/>
        </w:rPr>
        <w:t xml:space="preserve">Александровского </w:t>
      </w:r>
    </w:p>
    <w:p w14:paraId="6AE99D14" w14:textId="77777777" w:rsidR="00C107C5" w:rsidRDefault="00C107C5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3BF2AB" w14:textId="77777777"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73139235"/>
      <w:r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</w:t>
      </w:r>
    </w:p>
    <w:p w14:paraId="59D93AE6" w14:textId="77777777"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публичных слушаний, общественных обсуждений</w:t>
      </w:r>
    </w:p>
    <w:p w14:paraId="7DB56CE8" w14:textId="173A26AD"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сельском поселении Верхнехавского</w:t>
      </w:r>
    </w:p>
    <w:p w14:paraId="341FFAF1" w14:textId="77777777" w:rsidR="00C107C5" w:rsidRDefault="00BE110D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</w:p>
    <w:bookmarkEnd w:id="0"/>
    <w:p w14:paraId="49EAB05D" w14:textId="77777777" w:rsidR="00C107C5" w:rsidRDefault="00C107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7CBE32" w14:textId="7264317E" w:rsidR="00C107C5" w:rsidRDefault="00BE110D" w:rsidP="007E1ED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кодексом РФ, Федеральным </w:t>
      </w:r>
      <w:hyperlink r:id="rId5">
        <w:r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Совет народных депутатов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14:paraId="0B9958E9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РЕШИЛ:</w:t>
      </w:r>
    </w:p>
    <w:p w14:paraId="14F4A6D5" w14:textId="23A2C76D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организации и проведения публичных слушаний,   общественных обсуждений в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Верхнехавского муниципального района</w:t>
      </w:r>
      <w:r w:rsidR="00F934C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(прилагается).</w:t>
      </w:r>
    </w:p>
    <w:p w14:paraId="08B0F819" w14:textId="75773A44" w:rsidR="00C107C5" w:rsidRPr="00C30667" w:rsidRDefault="00F934CF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. Решение Совета народных депутатов </w:t>
      </w:r>
      <w:r w:rsidR="00A87E50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D2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2</w:t>
      </w:r>
      <w:r w:rsidR="005759BE">
        <w:rPr>
          <w:rFonts w:ascii="Times New Roman" w:hAnsi="Times New Roman" w:cs="Times New Roman"/>
          <w:bCs/>
          <w:sz w:val="28"/>
          <w:szCs w:val="28"/>
        </w:rPr>
        <w:t>3</w:t>
      </w:r>
      <w:r w:rsidR="00D24813" w:rsidRPr="00C30667">
        <w:rPr>
          <w:rFonts w:ascii="Times New Roman" w:hAnsi="Times New Roman" w:cs="Times New Roman"/>
          <w:bCs/>
          <w:sz w:val="28"/>
          <w:szCs w:val="28"/>
        </w:rPr>
        <w:t>.0</w:t>
      </w:r>
      <w:r w:rsidR="005759BE">
        <w:rPr>
          <w:rFonts w:ascii="Times New Roman" w:hAnsi="Times New Roman" w:cs="Times New Roman"/>
          <w:bCs/>
          <w:sz w:val="28"/>
          <w:szCs w:val="28"/>
        </w:rPr>
        <w:t>8</w:t>
      </w:r>
      <w:r w:rsidR="00D24813" w:rsidRPr="00C30667">
        <w:rPr>
          <w:rFonts w:ascii="Times New Roman" w:hAnsi="Times New Roman" w:cs="Times New Roman"/>
          <w:bCs/>
          <w:sz w:val="28"/>
          <w:szCs w:val="28"/>
        </w:rPr>
        <w:t>.</w:t>
      </w:r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2006 № </w:t>
      </w:r>
      <w:r w:rsidR="005759BE">
        <w:rPr>
          <w:rFonts w:ascii="Times New Roman" w:hAnsi="Times New Roman" w:cs="Times New Roman"/>
          <w:bCs/>
          <w:sz w:val="28"/>
          <w:szCs w:val="28"/>
        </w:rPr>
        <w:t>32</w:t>
      </w:r>
      <w:r w:rsidR="00D24813" w:rsidRPr="00C306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публичных слушаниях в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Верхнехавского муниципального района</w:t>
      </w:r>
      <w:r w:rsidRPr="00C30667">
        <w:rPr>
          <w:rFonts w:ascii="Times New Roman" w:hAnsi="Times New Roman" w:cs="Times New Roman"/>
          <w:bCs/>
          <w:sz w:val="28"/>
          <w:szCs w:val="28"/>
        </w:rPr>
        <w:t>»</w:t>
      </w:r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 -  признать утратившим силу.</w:t>
      </w:r>
    </w:p>
    <w:p w14:paraId="082A8BD6" w14:textId="5C0579EF" w:rsidR="007E1ED2" w:rsidRDefault="00F934CF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667">
        <w:rPr>
          <w:rFonts w:ascii="Times New Roman" w:hAnsi="Times New Roman" w:cs="Times New Roman"/>
          <w:bCs/>
          <w:sz w:val="28"/>
          <w:szCs w:val="28"/>
        </w:rPr>
        <w:t>3</w:t>
      </w:r>
      <w:r w:rsidR="007E1ED2" w:rsidRPr="00C30667">
        <w:rPr>
          <w:rFonts w:ascii="Times New Roman" w:hAnsi="Times New Roman" w:cs="Times New Roman"/>
          <w:bCs/>
          <w:sz w:val="28"/>
          <w:szCs w:val="28"/>
        </w:rPr>
        <w:t>. Решение Совета народн</w:t>
      </w:r>
      <w:r w:rsidRPr="00C30667">
        <w:rPr>
          <w:rFonts w:ascii="Times New Roman" w:hAnsi="Times New Roman" w:cs="Times New Roman"/>
          <w:bCs/>
          <w:sz w:val="28"/>
          <w:szCs w:val="28"/>
        </w:rPr>
        <w:t xml:space="preserve">ых депутатов </w:t>
      </w:r>
      <w:r w:rsidR="0078341A" w:rsidRPr="00C30667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Pr="00C30667">
        <w:rPr>
          <w:rFonts w:ascii="Times New Roman" w:hAnsi="Times New Roman" w:cs="Times New Roman"/>
          <w:bCs/>
          <w:sz w:val="28"/>
          <w:szCs w:val="28"/>
        </w:rPr>
        <w:t>ого</w:t>
      </w:r>
      <w:r w:rsidR="007E1E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9970D6" w:rsidRPr="00C30667">
        <w:rPr>
          <w:rFonts w:ascii="Times New Roman" w:hAnsi="Times New Roman" w:cs="Times New Roman"/>
          <w:bCs/>
          <w:sz w:val="28"/>
          <w:szCs w:val="28"/>
        </w:rPr>
        <w:t>2</w:t>
      </w:r>
      <w:r w:rsidR="005759BE">
        <w:rPr>
          <w:rFonts w:ascii="Times New Roman" w:hAnsi="Times New Roman" w:cs="Times New Roman"/>
          <w:bCs/>
          <w:sz w:val="28"/>
          <w:szCs w:val="28"/>
        </w:rPr>
        <w:t>9</w:t>
      </w:r>
      <w:r w:rsidR="007E1ED2" w:rsidRPr="00C30667">
        <w:rPr>
          <w:rFonts w:ascii="Times New Roman" w:hAnsi="Times New Roman" w:cs="Times New Roman"/>
          <w:bCs/>
          <w:sz w:val="28"/>
          <w:szCs w:val="28"/>
        </w:rPr>
        <w:t>.0</w:t>
      </w:r>
      <w:r w:rsidR="005759BE">
        <w:rPr>
          <w:rFonts w:ascii="Times New Roman" w:hAnsi="Times New Roman" w:cs="Times New Roman"/>
          <w:bCs/>
          <w:sz w:val="28"/>
          <w:szCs w:val="28"/>
        </w:rPr>
        <w:t>6</w:t>
      </w:r>
      <w:r w:rsidR="007E1ED2" w:rsidRPr="00C30667">
        <w:rPr>
          <w:rFonts w:ascii="Times New Roman" w:hAnsi="Times New Roman" w:cs="Times New Roman"/>
          <w:bCs/>
          <w:sz w:val="28"/>
          <w:szCs w:val="28"/>
        </w:rPr>
        <w:t>.2018 г. № 7</w:t>
      </w:r>
      <w:r w:rsidR="005759BE">
        <w:rPr>
          <w:rFonts w:ascii="Times New Roman" w:hAnsi="Times New Roman" w:cs="Times New Roman"/>
          <w:bCs/>
          <w:sz w:val="28"/>
          <w:szCs w:val="28"/>
        </w:rPr>
        <w:t>6</w:t>
      </w:r>
      <w:r w:rsidR="007E1ED2" w:rsidRPr="00C3066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организации и проведения общественных обсуждений на территории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7E1ED2" w:rsidRPr="00C306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области» -</w:t>
      </w:r>
      <w:r w:rsidR="007E1ED2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14:paraId="63433F6C" w14:textId="77777777" w:rsidR="00F934CF" w:rsidRDefault="00F934CF" w:rsidP="00F934CF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Настоящее </w:t>
      </w:r>
      <w:r w:rsidR="002279C6">
        <w:rPr>
          <w:rFonts w:ascii="Times New Roman" w:hAnsi="Times New Roman" w:cs="Times New Roman"/>
          <w:bCs/>
          <w:sz w:val="28"/>
          <w:szCs w:val="28"/>
        </w:rPr>
        <w:t>решение подлежит обнародованию.</w:t>
      </w:r>
    </w:p>
    <w:p w14:paraId="25E4F24B" w14:textId="77777777" w:rsidR="00C107C5" w:rsidRDefault="007E1ED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E110D">
        <w:rPr>
          <w:rFonts w:ascii="Times New Roman" w:hAnsi="Times New Roman" w:cs="Times New Roman"/>
          <w:bCs/>
          <w:sz w:val="28"/>
          <w:szCs w:val="28"/>
        </w:rPr>
        <w:t>. Контроль за исполнением решения оставляю за собой.</w:t>
      </w:r>
    </w:p>
    <w:p w14:paraId="5B2FFBD7" w14:textId="77777777" w:rsidR="00C107C5" w:rsidRDefault="00C107C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ADD43B7" w14:textId="51BCE397"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</w:p>
    <w:p w14:paraId="757BB0CC" w14:textId="33790123" w:rsidR="00C107C5" w:rsidRDefault="00BE110D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</w:t>
      </w:r>
      <w:r w:rsidR="00997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759BE">
        <w:rPr>
          <w:rFonts w:ascii="Times New Roman" w:hAnsi="Times New Roman" w:cs="Times New Roman"/>
          <w:bCs/>
          <w:sz w:val="28"/>
          <w:szCs w:val="28"/>
        </w:rPr>
        <w:t>О.В. Незнамова</w:t>
      </w:r>
    </w:p>
    <w:p w14:paraId="253A82D7" w14:textId="77777777"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0BA27FA" w14:textId="77777777"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09C92AA" w14:textId="77777777"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1B34C5D" w14:textId="77777777"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6856600" w14:textId="77777777"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6A6DC27" w14:textId="77777777" w:rsidR="009970D6" w:rsidRDefault="009970D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A5888F4" w14:textId="77777777" w:rsidR="00C107C5" w:rsidRDefault="00BE110D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718AC8BC" w14:textId="77777777" w:rsidR="002279C6" w:rsidRDefault="00BE11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279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к решению Совета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43DB2A" w14:textId="0FA654BA" w:rsidR="00C107C5" w:rsidRDefault="002279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10D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14:paraId="6A3BD8A9" w14:textId="377EE60B" w:rsidR="00C107C5" w:rsidRPr="00C30667" w:rsidRDefault="002279C6" w:rsidP="002279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BE110D" w:rsidRPr="00C3066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30667" w:rsidRPr="00C30667">
        <w:rPr>
          <w:rFonts w:ascii="Times New Roman" w:hAnsi="Times New Roman" w:cs="Times New Roman"/>
          <w:bCs/>
          <w:sz w:val="28"/>
          <w:szCs w:val="28"/>
        </w:rPr>
        <w:t>2</w:t>
      </w:r>
      <w:r w:rsidR="005759BE">
        <w:rPr>
          <w:rFonts w:ascii="Times New Roman" w:hAnsi="Times New Roman" w:cs="Times New Roman"/>
          <w:bCs/>
          <w:sz w:val="28"/>
          <w:szCs w:val="28"/>
        </w:rPr>
        <w:t>6</w:t>
      </w:r>
      <w:r w:rsidR="00C30667" w:rsidRPr="00C30667">
        <w:rPr>
          <w:rFonts w:ascii="Times New Roman" w:hAnsi="Times New Roman" w:cs="Times New Roman"/>
          <w:bCs/>
          <w:sz w:val="28"/>
          <w:szCs w:val="28"/>
        </w:rPr>
        <w:t>.</w:t>
      </w:r>
      <w:r w:rsidR="005759BE">
        <w:rPr>
          <w:rFonts w:ascii="Times New Roman" w:hAnsi="Times New Roman" w:cs="Times New Roman"/>
          <w:bCs/>
          <w:sz w:val="28"/>
          <w:szCs w:val="28"/>
        </w:rPr>
        <w:t>07.</w:t>
      </w:r>
      <w:r w:rsidRPr="00C30667">
        <w:rPr>
          <w:rFonts w:ascii="Times New Roman" w:hAnsi="Times New Roman" w:cs="Times New Roman"/>
          <w:bCs/>
          <w:sz w:val="28"/>
          <w:szCs w:val="28"/>
        </w:rPr>
        <w:t xml:space="preserve">2024 г. №   </w:t>
      </w:r>
      <w:r w:rsidR="005759BE">
        <w:rPr>
          <w:rFonts w:ascii="Times New Roman" w:hAnsi="Times New Roman" w:cs="Times New Roman"/>
          <w:bCs/>
          <w:sz w:val="28"/>
          <w:szCs w:val="28"/>
        </w:rPr>
        <w:t>99</w:t>
      </w:r>
      <w:r w:rsidRPr="00C3066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14F3B5B9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8F2404" w14:textId="77777777" w:rsidR="002279C6" w:rsidRDefault="00BE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</w:p>
    <w:p w14:paraId="626594ED" w14:textId="77777777" w:rsidR="002279C6" w:rsidRDefault="00BE110D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ПРОВЕДЕНИЯ ПУБЛИЧНЫХ СЛУШАНИЙ,  ОБЩЕСТВЕННЫХ ОБСУЖДЕНИЙ </w:t>
      </w:r>
    </w:p>
    <w:p w14:paraId="6E0F4261" w14:textId="152B7991" w:rsidR="00C107C5" w:rsidRDefault="00BE110D" w:rsidP="00227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759BE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АЛЕКСАНДРОВСКОМ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="002279C6">
        <w:rPr>
          <w:rFonts w:ascii="Times New Roman" w:hAnsi="Times New Roman" w:cs="Times New Roman"/>
          <w:b/>
          <w:bCs/>
          <w:sz w:val="28"/>
          <w:szCs w:val="28"/>
        </w:rPr>
        <w:t xml:space="preserve"> ВЕРХНЕХАВСКОГО МУНИЦИПАЛЬНОГО РАЙОНА ВОРОНЕЖСКОЙ ОБЛАСТИ</w:t>
      </w:r>
    </w:p>
    <w:p w14:paraId="5A726DDC" w14:textId="77777777" w:rsidR="00C107C5" w:rsidRDefault="00BE110D">
      <w:pPr>
        <w:tabs>
          <w:tab w:val="left" w:pos="3816"/>
        </w:tabs>
        <w:rPr>
          <w:b/>
        </w:rPr>
      </w:pPr>
      <w:r>
        <w:rPr>
          <w:b/>
        </w:rPr>
        <w:tab/>
      </w:r>
    </w:p>
    <w:p w14:paraId="72ED7D0A" w14:textId="77777777" w:rsidR="00C107C5" w:rsidRPr="009970D6" w:rsidRDefault="00BE110D">
      <w:pPr>
        <w:tabs>
          <w:tab w:val="left" w:pos="381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0D6">
        <w:rPr>
          <w:rFonts w:ascii="Times New Roman" w:hAnsi="Times New Roman" w:cs="Times New Roman"/>
          <w:b/>
          <w:bCs/>
          <w:sz w:val="28"/>
          <w:szCs w:val="28"/>
        </w:rPr>
        <w:t>Глава 1. ОРГАНИЗАЦИЯ И ПРОВЕДЕНИЕ ПУБЛИЧНЫХ СЛУШАНИЙ,  ОБЩЕСТВЕННЫХ ОБСУЖДЕНИЙ ПО ВОПРОСАМ МЕСТНОГО ЗНАЧЕНИЯ СЕЛЬСКОГО ПОСЕЛЕНИЯ</w:t>
      </w:r>
    </w:p>
    <w:p w14:paraId="1BE2ECF5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Статья 1. Публичные слушания, общественные обсуждения</w:t>
      </w:r>
    </w:p>
    <w:p w14:paraId="6BA94473" w14:textId="77777777"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3DAA0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слушания,  общественные обсуждения являются формой участия населения в осуществлении местного самоуправления.</w:t>
      </w:r>
    </w:p>
    <w:p w14:paraId="29D706DD" w14:textId="02C39E09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слушания,  общественные обсуждения организуются и проводятся с целью выявления мнения населения по существу выносимых на публичные слушания, общественные обсуждения вопросов и проектов нормативных правовых актов. Публичные слушания, общественные обсуждения имеют своей целью изучение общественного мнения, обобщение и изучение предложений населения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92F24DA" w14:textId="5C87FDFE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проводятся по инициативе населения </w:t>
      </w:r>
      <w:r w:rsidR="00A87E50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Совета народных депутатов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главы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2279C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60A58D7E" w14:textId="77777777"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213DB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Статья 2. Принципы организации и проведения публичных слушаний, общественных обсуждений</w:t>
      </w:r>
    </w:p>
    <w:p w14:paraId="7E30A6C6" w14:textId="77777777"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B018D" w14:textId="5786722C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Основным принципом организации и проведения публичных слушаний, общественных обсуждений является учет мнения населения. Каждый житель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14:paraId="28F74F5F" w14:textId="70C04E50" w:rsidR="0078341A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публичных слушаний осуществляется открыто и  гласно. Каждый житель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вправе знать о дне, </w:t>
      </w:r>
    </w:p>
    <w:p w14:paraId="32ACBE7D" w14:textId="77777777" w:rsidR="0078341A" w:rsidRDefault="0078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4861F" w14:textId="77777777" w:rsidR="0078341A" w:rsidRDefault="0078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A1C65" w14:textId="77777777" w:rsidR="0078341A" w:rsidRDefault="0078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00CF6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времени, месте проведения публичных слушаний, вопросах, выносимых на публичные слушания.</w:t>
      </w:r>
    </w:p>
    <w:p w14:paraId="0B8DEAAC" w14:textId="5EBE5915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в публичных слушаниях осуществляется добровольно. Никто не вправе принуждать жителей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либо отказу от участия в публичных слушаниях.</w:t>
      </w:r>
    </w:p>
    <w:p w14:paraId="5E708FE4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 может проводиться через средства массовой информации, в том числе через информационно-телекоммуникационную сеть «Интернет».</w:t>
      </w:r>
    </w:p>
    <w:p w14:paraId="1F4CFBA4" w14:textId="24B09521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Населению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гарантируется беспрепятственное участие в публичных слушаниях или общественных обсуждениях в порядке, установленном федеральным законодательством, Уставом </w:t>
      </w:r>
      <w:r w:rsidR="00A87E50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Порядком и другими правовыми актами органов местного самоуправления.</w:t>
      </w:r>
    </w:p>
    <w:p w14:paraId="675E85F0" w14:textId="77777777"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52D58" w14:textId="77777777"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Вопросы, выносимые на публичные слушания</w:t>
      </w:r>
    </w:p>
    <w:p w14:paraId="68E944AF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Слушания могут проводиться по 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14:paraId="57FCE4DC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14:paraId="1BE4AC5B" w14:textId="498FC222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проект устава </w:t>
      </w:r>
      <w:r w:rsidR="00385F62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</w:t>
      </w:r>
      <w:r w:rsidR="00385F62">
        <w:rPr>
          <w:rFonts w:ascii="Times New Roman" w:hAnsi="Times New Roman" w:cs="Times New Roman"/>
          <w:sz w:val="28"/>
          <w:szCs w:val="28"/>
        </w:rPr>
        <w:t xml:space="preserve">вом Александровского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Воронежской области в целях приведения данного устава в соответствие с этими нормативными правовыми актами;</w:t>
      </w:r>
    </w:p>
    <w:p w14:paraId="2EB4F022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местного бюджета и отчет о его исполнении;</w:t>
      </w:r>
    </w:p>
    <w:p w14:paraId="6E6D105B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 стратегии социально-экономического развития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69196240" w14:textId="4642ACEA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вопросы о преобразовании </w:t>
      </w:r>
      <w:r w:rsidR="00385F62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случаев, если в соответствии со статьей 13  Федерального закона 06.10.2003 № 131-ФЗ «Об общих принципах организации местного самоуправления в Российской Федерации» для преобразования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требуется получение согласия населения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выраженного путем голосования либо на сходах граждан;</w:t>
      </w:r>
    </w:p>
    <w:p w14:paraId="0DDB205F" w14:textId="77777777" w:rsidR="00C107C5" w:rsidRDefault="00C107C5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A759E4D" w14:textId="77777777" w:rsidR="00C107C5" w:rsidRDefault="00BE110D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Инициатива проведения публичных слушаний</w:t>
      </w:r>
    </w:p>
    <w:p w14:paraId="7D46B5E1" w14:textId="77777777" w:rsidR="00C107C5" w:rsidRDefault="00C107C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CBC64A3" w14:textId="77777777" w:rsidR="00C30667" w:rsidRDefault="00C3066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6D8A46" w14:textId="77777777" w:rsidR="00C30667" w:rsidRDefault="00C3066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5E56BA" w14:textId="19DFB7B1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Публичные слушания могут проводиться по инициативе не менее одного процента населения</w:t>
      </w:r>
      <w:r w:rsidRPr="00BE1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2131F95D" w14:textId="1D51FE84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Основанием для назначения публичных слушаний является ходатайство, поданное в Совет народных депутатов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в котором указываются формулировка вопроса,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отчества), поддержавших ходатайство, их место жительства и паспортные данные. Личные данные и паспортные данные жителя </w:t>
      </w:r>
      <w:r w:rsidR="00385F62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должны быть заверены его подписью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ходатайствующих о проведении публичных слушаний (далее - официальный представитель группы жителей).</w:t>
      </w:r>
    </w:p>
    <w:p w14:paraId="15381C76" w14:textId="6A954394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После получения ходатайства Советом народных депутатов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рабочая группа по организации и проведению публичных слушаний (далее - рабочая группа), которая в течение пятнадцати дней с момента поступления ходатайства проверяет правильность оформления документов. В состав рабочей группы включается официальный представитель группы жителей.</w:t>
      </w:r>
    </w:p>
    <w:p w14:paraId="24A88CC5" w14:textId="07351273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 результатам проверки представленных документов рабочая группа ходатайствует перед Советом народных депутатов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Воронежской области, настоящего Порядка и других муниципальных правовых актов.</w:t>
      </w:r>
    </w:p>
    <w:p w14:paraId="712D3A5B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Вопрос о назначении публичных слушаний рассматривается на очередной  сессии  Совета народных депутатов, по результатам рассмотрения  принимается соответствующее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обнародованию.</w:t>
      </w:r>
    </w:p>
    <w:p w14:paraId="6F249843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F22F0F" w14:textId="77484212"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5. Назначение публичных слушаний по инициативе Совета народных депутатов </w:t>
      </w:r>
      <w:r w:rsidR="005759BE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0B0441DF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5FBF4F" w14:textId="2023A615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Публичные слушания могут быть назначены Советом народных депутатов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ходатайству не менее одной трети депутатов от числа избранных в Совет народных депутатов.</w:t>
      </w:r>
    </w:p>
    <w:p w14:paraId="1D3B157D" w14:textId="77777777" w:rsidR="0078341A" w:rsidRDefault="0078341A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B42370" w14:textId="5C9EBB44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Вопрос о назначении публичных слушаний рассматривается на сессии Совета народных депутатов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по результатам рассмотрения  принимается решение. В решении о назначении публичных слушаний указываются дата, время, место их проведения, формулировка выносимого на публичные слушания вопроса и состав рабочей группы. Решение о назначении публичных слушаний подлежит обязательному обнародованию.</w:t>
      </w:r>
    </w:p>
    <w:p w14:paraId="5FC08762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1692A4" w14:textId="763A2043"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6. Назначение публичных слушаний по инициативе главы </w:t>
      </w:r>
      <w:r w:rsidR="005759BE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150487D4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DF12FC" w14:textId="77777777" w:rsidR="005759BE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проведения публичных слушаний главой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создается рабочий орган администрации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DB995E" w14:textId="26E413E3" w:rsidR="00C107C5" w:rsidRDefault="005759B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организации и проведению публичных слушаний (далее - рабочий орган) и издается постановление о назначении публичных слушаний. В постановлении главы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BE11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назначении публичных слушаний указывается дата, время, место их проведения, формулировка выносимого на публичные слушания вопроса, а также состав и порядок работы рабочего органа. Постановление главы  о назначении публичных слушаний подлежит обязательному обнародованию.</w:t>
      </w:r>
    </w:p>
    <w:p w14:paraId="2897A4AF" w14:textId="77777777"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14:paraId="5C9598E0" w14:textId="77777777" w:rsidR="00C107C5" w:rsidRDefault="00BE110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Статья 7. Порядок назначения публичных слушаний</w:t>
      </w:r>
    </w:p>
    <w:p w14:paraId="7216B844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 о назначении публичных слушаний по вопросам местного значения должно приниматься не позднее чем за 30 дней до их проведения. </w:t>
      </w:r>
    </w:p>
    <w:p w14:paraId="6CA8024F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решении  о назначении публичных слушаний указываются:</w:t>
      </w:r>
    </w:p>
    <w:p w14:paraId="046D896A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14:paraId="793D4C98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14:paraId="3FB0600D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проведения публичных слушаний;</w:t>
      </w:r>
    </w:p>
    <w:p w14:paraId="6C619DE0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публичных слушаний;</w:t>
      </w:r>
    </w:p>
    <w:p w14:paraId="77F27B54" w14:textId="77777777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14:paraId="2C724785" w14:textId="6FB09140" w:rsidR="00C107C5" w:rsidRDefault="00BE110D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 о назначении публичных слушаний вступает в силу со дня принятия. Решение  о назначении публичных слушаний, проект муниципального правового акта, выносимого на публичные слушания, подлежат  обнародованию, в порядке, установленном Устав</w:t>
      </w:r>
      <w:r w:rsidR="005759BE">
        <w:rPr>
          <w:rFonts w:ascii="Times New Roman" w:hAnsi="Times New Roman" w:cs="Times New Roman"/>
          <w:sz w:val="28"/>
          <w:szCs w:val="28"/>
        </w:rPr>
        <w:t xml:space="preserve">ом </w:t>
      </w:r>
      <w:r w:rsidR="005759BE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«Интернет».</w:t>
      </w:r>
    </w:p>
    <w:p w14:paraId="372E727D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EAEF98" w14:textId="77777777" w:rsidR="00C107C5" w:rsidRDefault="00BE110D">
      <w:pPr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Статья 8. Подготовка к проведению публичных слушаний</w:t>
      </w:r>
    </w:p>
    <w:p w14:paraId="4EF646F3" w14:textId="77777777" w:rsidR="00C107C5" w:rsidRDefault="00C107C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0CC2F9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Рабочая группа, а при организации публичных слушаний по инициативе главы сельского поселения - рабочий орган разрабатывает повестку дня публичных слушаний.</w:t>
      </w:r>
    </w:p>
    <w:p w14:paraId="59A0BD79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Житель сельского поселения, желающий выступать на публичных слушаниях, обязан зарегистрироваться в качестве выступающего. Рабочая группа (рабочий орган) проводит регистрацию выступающего, которому объявляется о времени, установленном для выступления.</w:t>
      </w:r>
    </w:p>
    <w:p w14:paraId="06919DD5" w14:textId="54FDE346" w:rsidR="00C107C5" w:rsidRDefault="00BE110D">
      <w:pPr>
        <w:widowControl w:val="0"/>
        <w:spacing w:before="240" w:after="0" w:line="240" w:lineRule="auto"/>
        <w:ind w:firstLine="709"/>
        <w:jc w:val="both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3. Для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 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сельского поселения Верхнехавского муниципального района своих замечаний и предложений по проекту муниципального правового акта, а также для участия жителей </w:t>
      </w:r>
      <w:r w:rsidR="005759B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сельского поселения Верхнехавского 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 устанавливается постановлением Правительства РФ от </w:t>
      </w:r>
      <w:r w:rsidRPr="00385F62"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03.02.2022 № 101</w:t>
      </w:r>
      <w:r>
        <w:rPr>
          <w:rFonts w:ascii="Times New Roman" w:eastAsia="Segoe UI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</w:p>
    <w:p w14:paraId="1B60A3D0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юридических лиц.</w:t>
      </w:r>
    </w:p>
    <w:p w14:paraId="65791536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Выступающие на публичных слушаниях, жители 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слушаний.</w:t>
      </w:r>
    </w:p>
    <w:p w14:paraId="712FB0B9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p w14:paraId="4D9BAFED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B907B6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Статья 9. Проведение публичных слушаний</w:t>
      </w:r>
    </w:p>
    <w:p w14:paraId="1D69D18C" w14:textId="77777777"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14:paraId="7F98A812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 Публичные слушания открывает председатель рабочей группы (рабочего органа) (далее - председательствующий).</w:t>
      </w:r>
    </w:p>
    <w:p w14:paraId="1E74ADEE" w14:textId="77777777" w:rsidR="00C30667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4152CE" w14:textId="77777777" w:rsidR="00C30667" w:rsidRDefault="00C3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2B6C0" w14:textId="77777777" w:rsidR="00C30667" w:rsidRDefault="00C3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9BECA" w14:textId="77777777" w:rsidR="00C30667" w:rsidRDefault="00C3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91976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14:paraId="73F281AE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Времени для выступления предоставляется не более 10 минут. В исключительных случаях по решению председательствующего время выступления может быть продлено.</w:t>
      </w:r>
    </w:p>
    <w:p w14:paraId="3965EACB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14:paraId="15ED4DE2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После окончания выступлений председательствующий предоставляет зарегистрированным выступающим право реплики. Времени для реплики предоставляется не более 3 минут.</w:t>
      </w:r>
    </w:p>
    <w:p w14:paraId="4BD18C4D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По окончании выступлений с репликой председательствующий подводит предварительный итог публичных слушаний.</w:t>
      </w:r>
    </w:p>
    <w:p w14:paraId="41003E77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14:paraId="41692290" w14:textId="77777777" w:rsidR="00C107C5" w:rsidRDefault="00BE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Председательствующий вправе в любой момент объявить перерыв в публичных слушаниях с указанием времени перерыва.</w:t>
      </w:r>
    </w:p>
    <w:p w14:paraId="795FC527" w14:textId="77777777" w:rsidR="00C107C5" w:rsidRDefault="00C10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B5703" w14:textId="77777777"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Результаты публичных слушаний</w:t>
      </w:r>
    </w:p>
    <w:p w14:paraId="35E5F305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A8D3FE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 результатам публичных слушаний рабочая группа,  рабочий орган в течение 5 рабочих дней составляет заключение о результатах публичных слушаний, в котором отражает выраженные позиции жителей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свои рекомендации, сформулированные по результатам публичных слушаний, включая мотивированное обоснование указанных рекомендаций. </w:t>
      </w:r>
    </w:p>
    <w:p w14:paraId="54D9948F" w14:textId="39F9B16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Заключение о результатах публичных слушаний, включая мотивированное обоснование принятых решений, обнародуется. Обнародование осуществляется главой сельского поселения независимо от того, по чьей инициативе назначены публичные слушания. Заключение о результатах публичных слушаний также размещается в  сети «Интернет» на официальном сайте </w:t>
      </w:r>
      <w:r w:rsidR="00385F62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3A251142" w14:textId="0A7AFF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Совете народных депутатов </w:t>
      </w:r>
      <w:r w:rsidR="00385F62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если публичные слушания были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проведены по инициативе главы поселения - в администрации сельского поселения.</w:t>
      </w:r>
    </w:p>
    <w:p w14:paraId="3B13EC9D" w14:textId="77777777" w:rsidR="00C30667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Результаты публичных слушаний, изложенные в заключении, принимаются во внимание при принятии органами местного самоуправления </w:t>
      </w:r>
    </w:p>
    <w:p w14:paraId="0669227F" w14:textId="77777777" w:rsidR="00C30667" w:rsidRDefault="00C30667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5D255A" w14:textId="77777777" w:rsidR="00C30667" w:rsidRDefault="00C30667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6E9E8D" w14:textId="77777777" w:rsidR="00C107C5" w:rsidRDefault="00BE110D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по вопросам, которые были предметом обсуждения на публичных слушаниях.</w:t>
      </w:r>
    </w:p>
    <w:p w14:paraId="58C54B2E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14:paraId="23E21A40" w14:textId="77777777" w:rsidR="00C107C5" w:rsidRDefault="00C107C5">
      <w:pPr>
        <w:spacing w:after="0" w:line="240" w:lineRule="auto"/>
        <w:jc w:val="both"/>
        <w:rPr>
          <w:rFonts w:ascii="Calibri" w:hAnsi="Calibri" w:cs="Calibri"/>
        </w:rPr>
      </w:pPr>
    </w:p>
    <w:p w14:paraId="3415CA5D" w14:textId="77777777" w:rsidR="00C107C5" w:rsidRDefault="00BE110D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ОСОБЕННОСТИ ПРОВЕДЕНИЯ ОБЩЕСТВЕННЫХ ОБСУЖДЕНИЙ, ПУБЛИЧНЫХ СЛУШАНИЙ ПО ВОПРОСАМ ГРАДОСТРОИТЕЛЬНОЙ ДЕЯТЕЛЬНОСТИ</w:t>
      </w:r>
    </w:p>
    <w:p w14:paraId="430125B4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105504" w14:textId="77777777" w:rsidR="00C107C5" w:rsidRDefault="00BE11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Общественные обсуждения, публичные слушания по вопросам градостроительной деятельности</w:t>
      </w:r>
    </w:p>
    <w:p w14:paraId="739A4022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9B55B4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Настоящая глава определяет порядок проведения общественных обсуждений, публичных слушаний по следующим вопросам: </w:t>
      </w:r>
    </w:p>
    <w:p w14:paraId="0533D640" w14:textId="3AEC4F7A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по проектам Генерального плана </w:t>
      </w:r>
      <w:r w:rsidR="00385F62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14:paraId="30AF1278" w14:textId="4C9FFDF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проекту правил землепользования и застройки </w:t>
      </w:r>
      <w:r w:rsidR="00385F62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783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поселения;</w:t>
      </w:r>
    </w:p>
    <w:p w14:paraId="4764486E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планировки территорий и проектам межевания территорий;</w:t>
      </w:r>
    </w:p>
    <w:p w14:paraId="6D3B7EB2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проектам правил благоустройства территории;</w:t>
      </w:r>
    </w:p>
    <w:p w14:paraId="1E787198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проектам, предусматривающим внесение изменений в один из выше указанных утвержденных документов;</w:t>
      </w:r>
    </w:p>
    <w:p w14:paraId="0DAAA2AC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предоставлению разрешений на условно разрешенный вид использования земельных участков и объектов капитального строительства;</w:t>
      </w:r>
    </w:p>
    <w:p w14:paraId="662F5AC7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 вопросам отклонения от предельных параметров разрешенного строительства, реконструкции объектов капитального строительства.</w:t>
      </w:r>
    </w:p>
    <w:p w14:paraId="41BA6A45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Общественные обсуждения,  публичные слушания по вопросам градостроительной деятельности проводятся в соответствии с законодательством о градостроительной деятельности,  с особенностями, установленными настоящей главой.</w:t>
      </w:r>
    </w:p>
    <w:p w14:paraId="278BBB13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Требования, предъявляемые к участникам общественных обсуждений и публичных слушаний:</w:t>
      </w:r>
    </w:p>
    <w:p w14:paraId="369491DC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физические лица в подтверждение сведений о себе предоставляют организатору паспорт или иное удостоверение личности;</w:t>
      </w:r>
    </w:p>
    <w:p w14:paraId="7CAC631C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-представители юридических лиц предоставляют сведения о наименовании, ОГРН, местонахождении (адресе) с приложением документов, подтверждающих такие сведения.</w:t>
      </w:r>
    </w:p>
    <w:p w14:paraId="7C63203B" w14:textId="77777777"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D86967" w14:textId="77777777"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505288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требуется представление указанных сведений, в случаях, установленных частью 13 статьи 5.1.  Градостроительного кодекса РФ.</w:t>
      </w:r>
    </w:p>
    <w:p w14:paraId="327B1B81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 Участниками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сельского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37DAE427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Участниками общественных обсуждений, 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636F8029" w14:textId="77777777" w:rsidR="00C107C5" w:rsidRDefault="00C107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4967C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12. Порядок организации и проведения общественных обсуждений, публичных слушаний</w:t>
      </w:r>
    </w:p>
    <w:p w14:paraId="2A5DFAF9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Общественные обсуждения, публичные слушания проводятся в связи с подготовкой проектов документов, указанных в пункте 1 ст. 11 настоящего Порядка, а также в связи с обращениями заинтересованных лиц в целях решения вопросов, указанных в пункте 1 ст. 11 настоящего Порядка.</w:t>
      </w:r>
    </w:p>
    <w:p w14:paraId="7271F9D2" w14:textId="77777777"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89E58D" w14:textId="77777777"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381A3A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Порядок проведения общественных обсуждений и публичных слушаний  включает в себя:</w:t>
      </w:r>
    </w:p>
    <w:p w14:paraId="35531244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оповещение о начале общественных обсуждений и публичных слушаний;</w:t>
      </w:r>
    </w:p>
    <w:p w14:paraId="4EF08375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размещение проекта 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и открытие экспозиции или экспозиций такого проекта;</w:t>
      </w:r>
    </w:p>
    <w:p w14:paraId="7BF007A7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экспозиции или экспозиций проекта, подлежащего рассмотрению;</w:t>
      </w:r>
    </w:p>
    <w:p w14:paraId="42627DF1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собрания или собраний участников  при проведении публичных слушаний;</w:t>
      </w:r>
    </w:p>
    <w:p w14:paraId="57864C28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и оформление протокола;</w:t>
      </w:r>
    </w:p>
    <w:p w14:paraId="562490EB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подготовка и опубликование заключения о результатах общественных обсуждений и публичных слушаний.  </w:t>
      </w:r>
    </w:p>
    <w:p w14:paraId="53D860E9" w14:textId="77777777"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Оповещение о начале общественных обсуждений или публичных слушаний осуществляется:</w:t>
      </w:r>
    </w:p>
    <w:p w14:paraId="2F0AA6CF" w14:textId="1F90D3FF"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</w:t>
      </w:r>
      <w:r w:rsidR="002279C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 чем за семь дней до дня размещения проекта на официальном сайте или в информационных системах, и подлежит обнародованию, в порядке, установленном Уставом </w:t>
      </w:r>
      <w:r w:rsidR="00385F62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46AE16B6" w14:textId="77777777"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администрацией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</w:p>
    <w:p w14:paraId="1FAA10D9" w14:textId="77777777"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14:paraId="5A55084E" w14:textId="77777777"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14:paraId="0B2C9060" w14:textId="77777777"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0106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14:paraId="47AB65E7" w14:textId="77777777" w:rsidR="00C30667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01063"/>
      <w:bookmarkStart w:id="5" w:name="sub_501062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</w:t>
      </w:r>
    </w:p>
    <w:p w14:paraId="15711D25" w14:textId="77777777" w:rsidR="00C30667" w:rsidRDefault="00C30667" w:rsidP="00C3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7E032" w14:textId="77777777" w:rsidR="00C30667" w:rsidRDefault="00C30667" w:rsidP="00C3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0AA25" w14:textId="77777777" w:rsidR="00C107C5" w:rsidRDefault="00BE110D" w:rsidP="00C3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проекта, о днях и часах, в которые возможно посещение указанных экспозиции или экспозиций;</w:t>
      </w:r>
    </w:p>
    <w:p w14:paraId="59EC07F6" w14:textId="77777777" w:rsidR="00C107C5" w:rsidRDefault="00B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14:paraId="4EFA3CE3" w14:textId="77777777"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</w:t>
      </w:r>
    </w:p>
    <w:p w14:paraId="70FEA61B" w14:textId="77777777" w:rsidR="00C107C5" w:rsidRDefault="00BE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74374B3F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момента обнародования 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 письмом.</w:t>
      </w:r>
    </w:p>
    <w:p w14:paraId="084EB064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Организатор общественных обсуждений или публичных слушаний</w:t>
      </w:r>
    </w:p>
    <w:p w14:paraId="4DD1B396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Органом, уполномоченным на организацию и проведение общественных обсуждений или публичных слушаний по проектам и вопросам, указанным в пункте 1 статьи  11 настоящего Порядка, является администрация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– администрация </w:t>
      </w:r>
      <w:r w:rsidR="0078341A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организатор).</w:t>
      </w:r>
    </w:p>
    <w:p w14:paraId="00E3515F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Срок проведения общественных обсуждений или публичных слушаний</w:t>
      </w:r>
    </w:p>
    <w:p w14:paraId="2BB54EC1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Общественные обсуждения или публичные слушания проводятся в  сроки, установленные Градостроительным кодексом РФ:</w:t>
      </w:r>
    </w:p>
    <w:p w14:paraId="659B0027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проекту генерального плана и по проектам, предусматривающим внесение изменений в генеральный план с момента оповещения жителей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об их проведении до дня опубликования заключения о результатах общественных обсуждений или публичных слушаний – два месяца;</w:t>
      </w:r>
    </w:p>
    <w:p w14:paraId="0661CCCC" w14:textId="77777777" w:rsidR="00C30667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проектам правил землепользования и застройки, или проектов о внесении изменений в правила землепользования и застройки – два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</w:t>
      </w:r>
    </w:p>
    <w:p w14:paraId="70FA6A33" w14:textId="77777777" w:rsidR="00C30667" w:rsidRDefault="00C30667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C91A4A" w14:textId="77777777" w:rsidR="00C30667" w:rsidRDefault="00C30667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027B26" w14:textId="77777777" w:rsidR="00C107C5" w:rsidRDefault="00BE110D" w:rsidP="00C30667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-  один месяц;</w:t>
      </w:r>
    </w:p>
    <w:p w14:paraId="193B3AB9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14:paraId="10487D7D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- один месяц;</w:t>
      </w:r>
    </w:p>
    <w:p w14:paraId="4802D351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– один месяц;</w:t>
      </w:r>
    </w:p>
    <w:p w14:paraId="2F719907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проектам правил благоустройства территории со дня оповещения о начале общественных обсуждений или публичных слушаний  до  дня опубликования заключения о результатах составляет 45 дней.</w:t>
      </w:r>
    </w:p>
    <w:p w14:paraId="340869C6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Официальный сайт </w:t>
      </w:r>
    </w:p>
    <w:p w14:paraId="41CEAEAA" w14:textId="3C81AAC7" w:rsidR="00C107C5" w:rsidRDefault="00FA364E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Официальный сайт:</w:t>
      </w:r>
      <w:r w:rsidRPr="00FA364E">
        <w:t xml:space="preserve"> </w:t>
      </w:r>
      <w:r w:rsidRPr="000C4E71">
        <w:rPr>
          <w:rFonts w:ascii="Times New Roman" w:hAnsi="Times New Roman" w:cs="Times New Roman"/>
          <w:bCs/>
          <w:sz w:val="28"/>
          <w:szCs w:val="28"/>
        </w:rPr>
        <w:t>https://</w:t>
      </w:r>
      <w:r w:rsidR="000C4E71" w:rsidRPr="000C4E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385F62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aleksand</w:t>
      </w:r>
      <w:r w:rsidR="000C4E71" w:rsidRPr="000C4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E71">
        <w:rPr>
          <w:rFonts w:ascii="Times New Roman" w:hAnsi="Times New Roman" w:cs="Times New Roman"/>
          <w:bCs/>
          <w:sz w:val="28"/>
          <w:szCs w:val="28"/>
        </w:rPr>
        <w:t>-</w:t>
      </w:r>
      <w:r w:rsidR="000C4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E71">
        <w:rPr>
          <w:rFonts w:ascii="Times New Roman" w:hAnsi="Times New Roman" w:cs="Times New Roman"/>
          <w:bCs/>
          <w:sz w:val="28"/>
          <w:szCs w:val="28"/>
        </w:rPr>
        <w:t>r36.gosuslugi.ru/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10F9284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сайту.</w:t>
      </w:r>
    </w:p>
    <w:p w14:paraId="3D7494DD" w14:textId="77777777" w:rsidR="000C4E71" w:rsidRDefault="000C4E71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7FC3FE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Официальный сайт должен обеспечивать возможность:</w:t>
      </w:r>
    </w:p>
    <w:p w14:paraId="0C8EBBB9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14:paraId="5AC45084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14:paraId="3851CD84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Порядок проведения экспозиции</w:t>
      </w:r>
    </w:p>
    <w:p w14:paraId="35461A91" w14:textId="77777777"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760FCE" w14:textId="77777777"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493797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уполномоченный орган в обязательном порядке организует экспозиции демонстрационных материалов по предмету общественных обсуждений или публичных слушаний.</w:t>
      </w:r>
    </w:p>
    <w:p w14:paraId="34E668F5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Экспозиция должна быть организована не позднее чем через 10 дней со дня размещения информационного сообщения.</w:t>
      </w:r>
    </w:p>
    <w:p w14:paraId="06555553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Предоставление помещения для проведения экспозиции обеспечивает уполномоченный орган за счет заказчика в общественных местах, обеспечивающих присутствие определенно заинтересованной общественности.</w:t>
      </w:r>
    </w:p>
    <w:p w14:paraId="12B70E39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 экспозиции должны быть представлены:</w:t>
      </w:r>
    </w:p>
    <w:p w14:paraId="13A9559C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документация;</w:t>
      </w:r>
    </w:p>
    <w:p w14:paraId="6245FE49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пояснительная записка к документации;</w:t>
      </w:r>
    </w:p>
    <w:p w14:paraId="323934B3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копии согласований документации, полученные в соответствии с законами и иными нормативными правовыми актами Российской Федерации, законами и иными нормативными правовыми актами Воронежской области и муниципальными правовыми актами;</w:t>
      </w:r>
    </w:p>
    <w:p w14:paraId="57A78C5F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 обнародования информационного сообщения о проведении общественных обсуждений или публичных слушаний с указанием мест обнародования;</w:t>
      </w:r>
    </w:p>
    <w:p w14:paraId="51C0EE14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иные информационные и демонстрационные материалы, обеспечивающие полноту и достоверность информирования граждан по предмету общественных обсуждений или публичных слушаний.</w:t>
      </w:r>
    </w:p>
    <w:p w14:paraId="717A5FBC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 месте размещения экспозиции уполномоченным органом осуществляется учет мнений общественности.</w:t>
      </w:r>
    </w:p>
    <w:p w14:paraId="7EB7B3C4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Мнения общественности учитываются в специальном журнале учета заявлений и предложений заинтересованных лиц. Указанный журнал подлежит учету и хранению в составе материалов общественный обсуждений или публичных слушаний, и после их проведения является приложением к протоколу общественных обсуждений или публичных слушаний.</w:t>
      </w:r>
    </w:p>
    <w:p w14:paraId="68786BCC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17. Протокол общественных обсуждений или публичных слушаний</w:t>
      </w:r>
    </w:p>
    <w:p w14:paraId="6ECC6C37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Организатор  общественных обсуждений или публичных слушаний подготавливает и оформляет протокол, в котором указываются: </w:t>
      </w:r>
    </w:p>
    <w:p w14:paraId="33606488" w14:textId="77777777" w:rsidR="00C30667" w:rsidRDefault="00C30667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FD7446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-дата оформления протокола;</w:t>
      </w:r>
    </w:p>
    <w:p w14:paraId="7D62641D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-информация об организаторе; </w:t>
      </w:r>
    </w:p>
    <w:p w14:paraId="42A79FB3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-информация, содержащаяся в оповещении о начале общественных обсуждений или публичных слушаний, дата и источник его опубликования;</w:t>
      </w:r>
    </w:p>
    <w:p w14:paraId="33A676E9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14:paraId="142C9D2B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-все предложения и замечания участников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14:paraId="0E9629E7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Заключение о результатах общественных обсуждений или публичных слушаний</w:t>
      </w:r>
    </w:p>
    <w:p w14:paraId="31D24DFF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заключении  о результатах общественных обсуждений или публичных слушаний должны быть указаны: </w:t>
      </w:r>
    </w:p>
    <w:p w14:paraId="6C0709A0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дата оформления заключения; </w:t>
      </w:r>
    </w:p>
    <w:p w14:paraId="65091EBB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наименование рассмотренного  проекта, сведения о количестве участников;</w:t>
      </w:r>
    </w:p>
    <w:p w14:paraId="29ECE372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14:paraId="7FDE5B63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содержание внесенных предложений и замечаний участников;</w:t>
      </w:r>
    </w:p>
    <w:p w14:paraId="1064D00A" w14:textId="77777777" w:rsidR="00C107C5" w:rsidRDefault="00BE110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аргументированные рекомендации организатора о целесообразности или нецелесообразности учета внесенных предложений и замечаний и выводы по результатам общественных обсуждений или публичных слушаний.</w:t>
      </w:r>
    </w:p>
    <w:p w14:paraId="068DD8D7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 </w:t>
      </w:r>
    </w:p>
    <w:p w14:paraId="0AC47558" w14:textId="77777777" w:rsidR="00C107C5" w:rsidRDefault="00BE110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Предложения и замечания,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14:paraId="2DD65E27" w14:textId="77777777" w:rsidR="00A70CB1" w:rsidRPr="00A70CB1" w:rsidRDefault="00A70CB1" w:rsidP="00A70CB1">
      <w:pPr>
        <w:rPr>
          <w:rFonts w:ascii="Times New Roman" w:hAnsi="Times New Roman" w:cs="Times New Roman"/>
          <w:sz w:val="28"/>
          <w:szCs w:val="28"/>
        </w:rPr>
      </w:pPr>
    </w:p>
    <w:p w14:paraId="13E6C5F4" w14:textId="77777777" w:rsidR="00A70CB1" w:rsidRPr="00A70CB1" w:rsidRDefault="00A70CB1" w:rsidP="00A70CB1">
      <w:pPr>
        <w:rPr>
          <w:rFonts w:ascii="Times New Roman" w:hAnsi="Times New Roman" w:cs="Times New Roman"/>
          <w:sz w:val="28"/>
          <w:szCs w:val="28"/>
        </w:rPr>
      </w:pPr>
    </w:p>
    <w:p w14:paraId="1744D592" w14:textId="77777777" w:rsidR="00A70CB1" w:rsidRDefault="00A70CB1" w:rsidP="00A70CB1">
      <w:pPr>
        <w:rPr>
          <w:rFonts w:ascii="Times New Roman" w:hAnsi="Times New Roman" w:cs="Times New Roman"/>
          <w:bCs/>
          <w:sz w:val="28"/>
          <w:szCs w:val="28"/>
        </w:rPr>
      </w:pPr>
    </w:p>
    <w:p w14:paraId="46C1F0CB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3F82C6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3488B667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7BCA6A67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1F60DB38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61C6B91A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1FB7F868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6FC17F13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6D34FF2D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252E442E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7AFA62A9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72A7F84F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30EDE5E9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3199F52F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7A5FE83C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4C5D2FAC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2DFAA64A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03CA1F55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7C20A710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0BB610F2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62B4B867" w14:textId="77777777" w:rsid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4A1332DD" w14:textId="77777777"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Т</w:t>
      </w:r>
    </w:p>
    <w:p w14:paraId="5D933441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897FF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C118A" w14:textId="77777777" w:rsid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решения Совета народных депутатов Верхнеплавицкого </w:t>
      </w:r>
    </w:p>
    <w:p w14:paraId="5B39B75E" w14:textId="77777777" w:rsid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Верхнехавского муниципального района </w:t>
      </w:r>
    </w:p>
    <w:p w14:paraId="503C81FD" w14:textId="77777777"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области.</w:t>
      </w:r>
    </w:p>
    <w:p w14:paraId="3C53B5E1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552F3" w14:textId="619FD71D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Верхняя Плавица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14:paraId="19FC28CB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5B89A" w14:textId="6A1CA68C" w:rsidR="00A70CB1" w:rsidRDefault="00A70CB1" w:rsidP="00A70CB1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Комиссия в составе:    глав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Александровского 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Незнамова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специалиста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Бузовкиной Т.Г.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депутата  Совета народных депутатов 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Голевой Л.В.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 Верхнеплавицкого  сельского поселения Верхнехавского муниципального района Воронежской области, составила настоящий акт в том, 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0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произведено обнародование решения Совета народных депутатов Верхнеплавицкого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r w:rsidR="00385F62">
        <w:rPr>
          <w:rFonts w:ascii="Times New Roman" w:hAnsi="Times New Roman" w:cs="Times New Roman"/>
          <w:bCs/>
          <w:sz w:val="28"/>
          <w:szCs w:val="28"/>
        </w:rPr>
        <w:t xml:space="preserve">Александровском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Верхнехавского</w:t>
      </w:r>
    </w:p>
    <w:p w14:paraId="4B77E960" w14:textId="75B4F8BC" w:rsidR="00A70CB1" w:rsidRPr="00A70CB1" w:rsidRDefault="00A70CB1" w:rsidP="00A70CB1">
      <w:pPr>
        <w:tabs>
          <w:tab w:val="left" w:pos="32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A70CB1">
        <w:rPr>
          <w:rFonts w:ascii="Times New Roman" w:eastAsia="Andale Sans UI" w:hAnsi="Times New Roman" w:cs="Times New Roman"/>
          <w:spacing w:val="-20"/>
          <w:kern w:val="2"/>
          <w:sz w:val="28"/>
          <w:szCs w:val="28"/>
          <w:lang w:eastAsia="zh-CN"/>
        </w:rPr>
        <w:t xml:space="preserve">» </w:t>
      </w:r>
      <w:r w:rsidRPr="00A70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70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на стенде информации для населения по адресу: с. 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Александровка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 ,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385F62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40E469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77680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9C49F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8E37A" w14:textId="77777777" w:rsidR="00A70CB1" w:rsidRPr="00A70CB1" w:rsidRDefault="00A70CB1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0B1B7F63" w14:textId="18A46CC4" w:rsidR="00A70CB1" w:rsidRPr="00A70CB1" w:rsidRDefault="00385F62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A70CB1"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Незнамова</w:t>
      </w:r>
    </w:p>
    <w:p w14:paraId="38F2B80E" w14:textId="77777777" w:rsidR="00A70CB1" w:rsidRPr="00A70CB1" w:rsidRDefault="00A70CB1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</w:p>
    <w:p w14:paraId="528BC8AD" w14:textId="7E5F6E23" w:rsidR="00A70CB1" w:rsidRPr="00A70CB1" w:rsidRDefault="00385F62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A70CB1"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Т.Г. Бузовкина</w:t>
      </w:r>
    </w:p>
    <w:p w14:paraId="579E7BA6" w14:textId="77777777" w:rsidR="00A70CB1" w:rsidRPr="00A70CB1" w:rsidRDefault="00A70CB1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народных депутатов</w:t>
      </w:r>
    </w:p>
    <w:p w14:paraId="75FA713C" w14:textId="27351760" w:rsidR="00A70CB1" w:rsidRPr="00A70CB1" w:rsidRDefault="00385F62" w:rsidP="00A70CB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A70CB1" w:rsidRPr="00A7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Голева</w:t>
      </w:r>
    </w:p>
    <w:p w14:paraId="23D6F426" w14:textId="77777777"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11845" w14:textId="77777777"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CC6F7" w14:textId="77777777" w:rsidR="00A70CB1" w:rsidRPr="00A70CB1" w:rsidRDefault="00A70CB1" w:rsidP="00A70CB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9B88B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9528F" w14:textId="77777777" w:rsidR="00A70CB1" w:rsidRPr="00A70CB1" w:rsidRDefault="00A70CB1" w:rsidP="00A70CB1">
      <w:pPr>
        <w:shd w:val="clear" w:color="auto" w:fill="FFFFFF"/>
        <w:suppressAutoHyphens w:val="0"/>
        <w:spacing w:after="0" w:line="240" w:lineRule="auto"/>
        <w:ind w:left="1134" w:firstLine="142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3CF11C47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6B1F4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58F2B" w14:textId="77777777" w:rsidR="00A70CB1" w:rsidRPr="00A70CB1" w:rsidRDefault="00A70CB1" w:rsidP="00A70CB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240EF" w14:textId="77777777"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14:paraId="0D81E246" w14:textId="77777777"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14:paraId="4AD25BEA" w14:textId="77777777"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14:paraId="031CFA9A" w14:textId="77777777"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14:paraId="09C68A37" w14:textId="77777777" w:rsidR="00A70CB1" w:rsidRPr="00A70CB1" w:rsidRDefault="00A70CB1" w:rsidP="00A70CB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14:paraId="20B1102A" w14:textId="77777777" w:rsidR="00A70CB1" w:rsidRPr="00A70CB1" w:rsidRDefault="00A70CB1" w:rsidP="00A70CB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sectPr w:rsidR="00A70CB1" w:rsidRPr="00A70CB1" w:rsidSect="009970D6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7C5"/>
    <w:rsid w:val="000C4E71"/>
    <w:rsid w:val="002279C6"/>
    <w:rsid w:val="00385F62"/>
    <w:rsid w:val="005759BE"/>
    <w:rsid w:val="0078341A"/>
    <w:rsid w:val="007A40FF"/>
    <w:rsid w:val="007E1ED2"/>
    <w:rsid w:val="009970D6"/>
    <w:rsid w:val="00A70CB1"/>
    <w:rsid w:val="00A87E50"/>
    <w:rsid w:val="00BB7479"/>
    <w:rsid w:val="00BE110D"/>
    <w:rsid w:val="00C107C5"/>
    <w:rsid w:val="00C30667"/>
    <w:rsid w:val="00D24813"/>
    <w:rsid w:val="00F934CF"/>
    <w:rsid w:val="00F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1DE0"/>
  <w15:docId w15:val="{50B9E799-48AF-4320-A20B-39987D4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B7479"/>
    <w:rPr>
      <w:color w:val="000080"/>
      <w:u w:val="single"/>
    </w:rPr>
  </w:style>
  <w:style w:type="paragraph" w:styleId="a3">
    <w:name w:val="Title"/>
    <w:basedOn w:val="a"/>
    <w:next w:val="a4"/>
    <w:qFormat/>
    <w:rsid w:val="00BB74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B7479"/>
    <w:pPr>
      <w:spacing w:after="140"/>
    </w:pPr>
  </w:style>
  <w:style w:type="paragraph" w:styleId="a5">
    <w:name w:val="List"/>
    <w:basedOn w:val="a4"/>
    <w:rsid w:val="00BB7479"/>
    <w:rPr>
      <w:rFonts w:cs="Lucida Sans"/>
    </w:rPr>
  </w:style>
  <w:style w:type="paragraph" w:styleId="a6">
    <w:name w:val="caption"/>
    <w:basedOn w:val="a"/>
    <w:qFormat/>
    <w:rsid w:val="00BB74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B7479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0BA0C220F9E94F4854F50412F30CEC426E3198D42ED1ECC6B446BB8C3FD9F4EAC010E9FF1DC14455C840Ci6G" TargetMode="External"/><Relationship Id="rId5" Type="http://schemas.openxmlformats.org/officeDocument/2006/relationships/hyperlink" Target="consultantplus://offline/ref=B940BA0C220F9E94F485515D57436FCBC725B41D884BE34C98341F36EFCAF7C809E3584CDBFCDE1704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4B3F-E6D9-4248-888C-D30238B6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4863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17</cp:revision>
  <cp:lastPrinted>2024-07-31T12:37:00Z</cp:lastPrinted>
  <dcterms:created xsi:type="dcterms:W3CDTF">2024-07-11T05:03:00Z</dcterms:created>
  <dcterms:modified xsi:type="dcterms:W3CDTF">2024-08-01T06:23:00Z</dcterms:modified>
  <dc:language>ru-RU</dc:language>
</cp:coreProperties>
</file>