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bookmarkStart w:id="0" w:name="_Hlk518655356"/>
      <w:bookmarkStart w:id="1" w:name="_Hlk518655356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АЛЕКСАНДРОВСКОГО  СЕЛЬСКОГО  ПОСЕЛЕНИЯ ВЕРХНЕХАВСКОГО МУНИЦИПАЛЬНОГО РАЙОНА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ВОРОНЕЖСКОЙ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25 июля  2023г. №73</w:t>
      </w:r>
    </w:p>
    <w:p>
      <w:pPr>
        <w:pStyle w:val="Normal"/>
        <w:rPr/>
      </w:pPr>
      <w:r>
        <w:rPr/>
        <w:t xml:space="preserve"> </w:t>
      </w:r>
      <w:r>
        <w:rPr/>
        <w:t>с. Александровка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spacing w:lineRule="auto" w:line="259"/>
        <w:ind w:right="927" w:hanging="0"/>
        <w:rPr>
          <w:rFonts w:eastAsia="Times New Roman"/>
          <w:color w:val="000000"/>
          <w:kern w:val="0"/>
          <w:sz w:val="30"/>
          <w:szCs w:val="22"/>
          <w:lang w:eastAsia="ru-RU"/>
        </w:rPr>
      </w:pPr>
      <w:bookmarkStart w:id="2" w:name="_Hlk139538717"/>
      <w:r>
        <w:rPr>
          <w:rFonts w:eastAsia="Times New Roman"/>
          <w:color w:val="000000"/>
          <w:kern w:val="0"/>
          <w:sz w:val="30"/>
          <w:szCs w:val="22"/>
          <w:lang w:eastAsia="ru-RU"/>
        </w:rPr>
        <w:t>О признании утратившим силу  решение № 54 от 16.01.2023 г.</w:t>
      </w:r>
    </w:p>
    <w:p>
      <w:pPr>
        <w:pStyle w:val="Normal"/>
        <w:widowControl/>
        <w:suppressAutoHyphens w:val="false"/>
        <w:spacing w:lineRule="auto" w:line="259"/>
        <w:ind w:right="1561" w:hanging="0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bookmarkStart w:id="3" w:name="_Hlk139538717"/>
      <w:r>
        <w:rPr>
          <w:rFonts w:eastAsia="Times New Roman"/>
          <w:color w:val="000000"/>
          <w:kern w:val="0"/>
          <w:sz w:val="28"/>
          <w:szCs w:val="22"/>
          <w:lang w:eastAsia="ru-RU"/>
        </w:rPr>
        <w:t>«Об Утверждении Порядка подготовки и внесения в Совет народных депутатов Александровского сельского поселения Верхнехавского муниципального района Воронежской области проектов муниципальных правовых актов»</w:t>
      </w:r>
      <w:bookmarkStart w:id="4" w:name="_Hlk138933651"/>
      <w:bookmarkEnd w:id="3"/>
      <w:bookmarkEnd w:id="4"/>
    </w:p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 xml:space="preserve">Рассмотрев экспертное заключение от 06.03.2023 № 19-62/20-483-П на решение Совета народных депутатов </w:t>
      </w:r>
      <w:bookmarkEnd w:id="1"/>
      <w:r>
        <w:rPr>
          <w:rFonts w:eastAsia="Calibri"/>
          <w:bCs/>
          <w:sz w:val="28"/>
          <w:szCs w:val="28"/>
        </w:rPr>
        <w:t>Александровского сельского поселения Верхнехавского муниципального района Воронежской области от 16.01.2023 г № 54</w:t>
      </w:r>
      <w:r>
        <w:rPr>
          <w:rFonts w:eastAsia="Calibri" w:cs="Arial" w:ascii="Arial" w:hAnsi="Arial"/>
          <w:b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порядка подготовки и внесения в Совет народных депутатов Александровского сельского поселения  Верхнехавского муниципального района Воронежской области проектов муниципальных актов»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Совет народных депутатов Александровского сельского поселения</w:t>
      </w:r>
    </w:p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</w:t>
      </w:r>
      <w:r>
        <w:rPr>
          <w:rFonts w:eastAsia="Calibri"/>
          <w:bCs/>
          <w:sz w:val="28"/>
          <w:szCs w:val="28"/>
        </w:rPr>
        <w:t>Р Е Ш И Л:</w:t>
      </w:r>
    </w:p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59"/>
        <w:ind w:left="-142" w:right="927" w:hanging="0"/>
        <w:jc w:val="both"/>
        <w:rPr>
          <w:rFonts w:eastAsia="Times New Roman"/>
          <w:color w:val="000000"/>
          <w:kern w:val="0"/>
          <w:sz w:val="30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  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1.</w:t>
      </w:r>
      <w:r>
        <w:rPr>
          <w:rFonts w:eastAsia="Times New Roman"/>
          <w:color w:val="000000"/>
          <w:kern w:val="0"/>
          <w:sz w:val="30"/>
          <w:szCs w:val="22"/>
          <w:lang w:eastAsia="ru-RU"/>
        </w:rPr>
        <w:t xml:space="preserve"> Признать утратившим силу  решение № 54 от 16.01.2023 г.  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«Об утверждении Порядка подготовки и внесения в Совет народных депутатов Александровского сельского поселения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Верхнехавского муниципального района Воронежской области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>проектов  муниципальных правовых актов».</w:t>
      </w:r>
    </w:p>
    <w:p>
      <w:pPr>
        <w:pStyle w:val="Normal"/>
        <w:widowControl/>
        <w:suppressAutoHyphens w:val="false"/>
        <w:spacing w:lineRule="auto" w:line="247" w:before="0" w:after="260"/>
        <w:ind w:right="24" w:hanging="0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    </w:t>
      </w: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2. Настоящее решение подлежит обнародованию, в соответствии с  Уставом Александровского сельского поселения и размещении на сайте Александровского сельского поселения в теле-коммуникационной сети «Интернет»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/>
        <w:suppressAutoHyphens w:val="false"/>
        <w:spacing w:lineRule="auto" w:line="247" w:before="0" w:after="260"/>
        <w:ind w:right="24" w:hanging="0"/>
        <w:jc w:val="both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3. </w:t>
      </w:r>
      <w:bookmarkStart w:id="5" w:name="_Hlk138938143"/>
      <w:r>
        <w:rPr>
          <w:rFonts w:eastAsia="Times New Roman"/>
          <w:color w:val="000000"/>
          <w:kern w:val="0"/>
          <w:sz w:val="28"/>
          <w:szCs w:val="22"/>
          <w:lang w:eastAsia="ru-RU"/>
        </w:rPr>
        <w:t>Контроль исполнения настоящего Решения оставляю за собой</w:t>
      </w:r>
      <w:bookmarkEnd w:id="5"/>
    </w:p>
    <w:p>
      <w:pPr>
        <w:pStyle w:val="Normal"/>
        <w:widowControl/>
        <w:suppressAutoHyphens w:val="false"/>
        <w:spacing w:lineRule="auto" w:line="252"/>
        <w:ind w:right="24" w:hanging="0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 xml:space="preserve">Глава </w:t>
      </w:r>
    </w:p>
    <w:p>
      <w:pPr>
        <w:pStyle w:val="Normal"/>
        <w:widowControl/>
        <w:suppressAutoHyphens w:val="false"/>
        <w:spacing w:lineRule="auto" w:line="252"/>
        <w:ind w:right="24" w:hanging="0"/>
        <w:rPr>
          <w:rFonts w:eastAsia="Times New Roman"/>
          <w:color w:val="000000"/>
          <w:kern w:val="0"/>
          <w:sz w:val="28"/>
          <w:szCs w:val="22"/>
          <w:lang w:eastAsia="ru-RU"/>
        </w:rPr>
      </w:pPr>
      <w:r>
        <w:rPr>
          <w:rFonts w:eastAsia="Times New Roman"/>
          <w:color w:val="000000"/>
          <w:kern w:val="0"/>
          <w:sz w:val="28"/>
          <w:szCs w:val="22"/>
          <w:lang w:eastAsia="ru-RU"/>
        </w:rPr>
        <w:t>Александровского сельского поселения                                О.В. Незнамова</w:t>
      </w:r>
    </w:p>
    <w:p>
      <w:pPr>
        <w:pStyle w:val="Normal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560" w:right="424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23f5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LibreOffice/7.5.4.2$Windows_X86_64 LibreOffice_project/36ccfdc35048b057fd9854c757a8b67ec53977b6</Application>
  <AppVersion>15.0000</AppVersion>
  <Pages>2</Pages>
  <Words>176</Words>
  <Characters>1327</Characters>
  <CharactersWithSpaces>1774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2023-06-29T08:50:00Z</dcterms:created>
  <dc:creator>verhplav</dc:creator>
  <dc:description/>
  <dc:language>ru-RU</dc:language>
  <cp:lastModifiedBy/>
  <cp:lastPrinted>2023-07-25T15:07:07Z</cp:lastPrinted>
  <dcterms:modified xsi:type="dcterms:W3CDTF">2023-07-25T15:10:48Z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