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2A07" w14:textId="77777777" w:rsidR="007F27C5" w:rsidRDefault="007F27C5" w:rsidP="007F27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CF1046A" w14:textId="0FD147BA" w:rsidR="007F27C5" w:rsidRDefault="004E5245" w:rsidP="007F27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</w:t>
      </w:r>
      <w:r w:rsidR="002B0FEF">
        <w:rPr>
          <w:b/>
          <w:sz w:val="28"/>
          <w:szCs w:val="28"/>
        </w:rPr>
        <w:t xml:space="preserve"> </w:t>
      </w:r>
      <w:r w:rsidR="007F27C5">
        <w:rPr>
          <w:b/>
          <w:sz w:val="28"/>
          <w:szCs w:val="28"/>
        </w:rPr>
        <w:t>СЕЛЬСКОГО ПОСЕЛЕНИЯ</w:t>
      </w:r>
    </w:p>
    <w:p w14:paraId="75434759" w14:textId="77777777" w:rsidR="007F27C5" w:rsidRDefault="007F27C5" w:rsidP="007F27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</w:p>
    <w:p w14:paraId="31151074" w14:textId="77777777" w:rsidR="007F27C5" w:rsidRDefault="007F27C5" w:rsidP="007F27C5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1024F401" w14:textId="77777777" w:rsidR="007F27C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14:paraId="74B1973D" w14:textId="77777777" w:rsidR="007F27C5" w:rsidRDefault="007F27C5" w:rsidP="007F27C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C03E6EF" w14:textId="77777777" w:rsidR="007F27C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14:paraId="1CBF4EB2" w14:textId="21265157" w:rsidR="007F27C5" w:rsidRPr="002B0FEF" w:rsidRDefault="002B0FEF" w:rsidP="007F27C5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B0FEF">
        <w:rPr>
          <w:color w:val="000000" w:themeColor="text1"/>
          <w:sz w:val="28"/>
          <w:szCs w:val="28"/>
        </w:rPr>
        <w:t>от «0</w:t>
      </w:r>
      <w:r w:rsidR="004E5245">
        <w:rPr>
          <w:color w:val="000000" w:themeColor="text1"/>
          <w:sz w:val="28"/>
          <w:szCs w:val="28"/>
        </w:rPr>
        <w:t>9</w:t>
      </w:r>
      <w:r w:rsidR="007F27C5" w:rsidRPr="002B0FEF">
        <w:rPr>
          <w:color w:val="000000" w:themeColor="text1"/>
          <w:sz w:val="28"/>
          <w:szCs w:val="28"/>
        </w:rPr>
        <w:t xml:space="preserve">»  </w:t>
      </w:r>
      <w:r w:rsidRPr="002B0FEF">
        <w:rPr>
          <w:color w:val="000000" w:themeColor="text1"/>
          <w:sz w:val="28"/>
          <w:szCs w:val="28"/>
        </w:rPr>
        <w:t xml:space="preserve"> июля </w:t>
      </w:r>
      <w:r w:rsidR="007F27C5" w:rsidRPr="002B0FEF">
        <w:rPr>
          <w:color w:val="000000" w:themeColor="text1"/>
          <w:sz w:val="28"/>
          <w:szCs w:val="28"/>
        </w:rPr>
        <w:t xml:space="preserve">  2024 года № </w:t>
      </w:r>
      <w:r w:rsidR="004E5245">
        <w:rPr>
          <w:color w:val="000000" w:themeColor="text1"/>
          <w:sz w:val="28"/>
          <w:szCs w:val="28"/>
        </w:rPr>
        <w:t>25</w:t>
      </w:r>
    </w:p>
    <w:p w14:paraId="723ABD68" w14:textId="2E940032" w:rsidR="007F27C5" w:rsidRDefault="007F27C5" w:rsidP="007F27C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с. </w:t>
      </w:r>
      <w:r w:rsidR="004E5245">
        <w:rPr>
          <w:sz w:val="28"/>
          <w:szCs w:val="28"/>
        </w:rPr>
        <w:t>Александровка</w:t>
      </w:r>
    </w:p>
    <w:p w14:paraId="52812834" w14:textId="77777777" w:rsidR="007F27C5" w:rsidRDefault="007F27C5" w:rsidP="007F27C5">
      <w:pPr>
        <w:pStyle w:val="ConsPlusNormal"/>
        <w:ind w:firstLine="540"/>
        <w:jc w:val="both"/>
        <w:rPr>
          <w:sz w:val="20"/>
          <w:szCs w:val="20"/>
        </w:rPr>
      </w:pPr>
    </w:p>
    <w:p w14:paraId="3FF0429C" w14:textId="77777777"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14:paraId="7F382DD7" w14:textId="77777777"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</w:t>
      </w:r>
    </w:p>
    <w:p w14:paraId="294382C6" w14:textId="77777777"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жилых помещений маневренного фонда</w:t>
      </w:r>
    </w:p>
    <w:p w14:paraId="1DFCAE8A" w14:textId="5CA60249" w:rsidR="007F27C5" w:rsidRDefault="004E524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="002B0FEF">
        <w:rPr>
          <w:sz w:val="28"/>
          <w:szCs w:val="28"/>
        </w:rPr>
        <w:t xml:space="preserve"> </w:t>
      </w:r>
      <w:r w:rsidR="007F27C5">
        <w:rPr>
          <w:sz w:val="28"/>
          <w:szCs w:val="28"/>
        </w:rPr>
        <w:t xml:space="preserve"> сельского поселения </w:t>
      </w:r>
    </w:p>
    <w:p w14:paraId="01C097FD" w14:textId="77777777"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муниципального района </w:t>
      </w:r>
    </w:p>
    <w:p w14:paraId="54936CB2" w14:textId="77777777" w:rsidR="007F27C5" w:rsidRDefault="007F27C5" w:rsidP="007F27C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36BDD3D1" w14:textId="77777777" w:rsidR="007F27C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14:paraId="2B73B9AA" w14:textId="1B5E65CE" w:rsidR="007F27C5" w:rsidRDefault="007F27C5" w:rsidP="007F27C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>№ 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ом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Минстроя России от 14.05.2021 № 292/</w:t>
      </w:r>
      <w:proofErr w:type="spellStart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пр</w:t>
      </w:r>
      <w:proofErr w:type="spellEnd"/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«Об утверждении правил пользования жилыми по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мещениями», Уставом </w:t>
      </w:r>
      <w:r w:rsidR="004E524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Александровского </w:t>
      </w:r>
      <w:r w:rsidR="002B0FE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Верхнехавского муниципального района Воронежской области, администрация  </w:t>
      </w:r>
      <w:r w:rsidR="004E524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Александровского 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сельского поселения Верхнехавского</w:t>
      </w:r>
      <w:r w:rsidRPr="00792F64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</w:t>
      </w:r>
      <w:r w:rsidR="00235F7E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ти</w:t>
      </w:r>
    </w:p>
    <w:p w14:paraId="11A68634" w14:textId="77777777" w:rsidR="00235F7E" w:rsidRDefault="00235F7E" w:rsidP="007F27C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</w:p>
    <w:p w14:paraId="3C772B65" w14:textId="77777777" w:rsidR="00235F7E" w:rsidRPr="00792F64" w:rsidRDefault="00235F7E" w:rsidP="00235F7E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ПОСТАНОВЛЯЕТ:</w:t>
      </w:r>
    </w:p>
    <w:p w14:paraId="42C88580" w14:textId="77777777" w:rsidR="007F27C5" w:rsidRPr="00792F64" w:rsidRDefault="007F27C5" w:rsidP="007F27C5">
      <w:pPr>
        <w:pStyle w:val="a8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14:paraId="21B6681A" w14:textId="110EA330" w:rsidR="00235F7E" w:rsidRDefault="007F27C5" w:rsidP="00235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и использования жилых помещений маневренного фонда </w:t>
      </w:r>
      <w:r w:rsidR="004E5245">
        <w:rPr>
          <w:rFonts w:ascii="Times New Roman" w:hAnsi="Times New Roman" w:cs="Times New Roman"/>
          <w:bCs/>
          <w:kern w:val="28"/>
          <w:sz w:val="28"/>
          <w:szCs w:val="28"/>
        </w:rPr>
        <w:t xml:space="preserve">Александровского </w:t>
      </w:r>
      <w:r w:rsidR="002B0FE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сельского поселения </w:t>
      </w:r>
      <w:r w:rsidR="00235F7E">
        <w:rPr>
          <w:rFonts w:ascii="Times New Roman" w:hAnsi="Times New Roman" w:cs="Times New Roman"/>
          <w:bCs/>
          <w:kern w:val="28"/>
          <w:sz w:val="28"/>
          <w:szCs w:val="28"/>
        </w:rPr>
        <w:t>Верхнехавского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14:paraId="6DC476CC" w14:textId="77777777" w:rsidR="00235F7E" w:rsidRDefault="007F27C5" w:rsidP="00235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обнародованию.</w:t>
      </w:r>
    </w:p>
    <w:p w14:paraId="250E69A5" w14:textId="77777777" w:rsidR="007F27C5" w:rsidRPr="00235F7E" w:rsidRDefault="007F27C5" w:rsidP="00235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34F7AA65" w14:textId="77777777" w:rsidR="007F27C5" w:rsidRDefault="007F27C5" w:rsidP="007F27C5">
      <w:pPr>
        <w:rPr>
          <w:rFonts w:ascii="Times New Roman" w:hAnsi="Times New Roman"/>
          <w:sz w:val="28"/>
          <w:szCs w:val="28"/>
        </w:rPr>
      </w:pPr>
    </w:p>
    <w:p w14:paraId="1C50BB29" w14:textId="5954512D" w:rsidR="007F27C5" w:rsidRDefault="007F27C5" w:rsidP="007F27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E5245">
        <w:rPr>
          <w:rFonts w:ascii="Times New Roman" w:hAnsi="Times New Roman"/>
          <w:sz w:val="28"/>
          <w:szCs w:val="28"/>
        </w:rPr>
        <w:t xml:space="preserve">Александровского </w:t>
      </w:r>
    </w:p>
    <w:p w14:paraId="6028DEE5" w14:textId="7E925E6A" w:rsidR="00235F7E" w:rsidRDefault="007F27C5" w:rsidP="00235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4E5245">
        <w:rPr>
          <w:rFonts w:ascii="Times New Roman" w:hAnsi="Times New Roman"/>
          <w:sz w:val="28"/>
          <w:szCs w:val="28"/>
        </w:rPr>
        <w:t>О.В. Незнамова</w:t>
      </w:r>
    </w:p>
    <w:p w14:paraId="1AFBF094" w14:textId="77777777"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14:paraId="4E491B22" w14:textId="77777777"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14:paraId="65A2B81F" w14:textId="77777777"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14:paraId="2E7E761F" w14:textId="77777777"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14:paraId="44865C94" w14:textId="77777777"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14:paraId="719A6105" w14:textId="77777777" w:rsidR="00235F7E" w:rsidRDefault="00235F7E" w:rsidP="00235F7E">
      <w:pPr>
        <w:rPr>
          <w:rFonts w:ascii="Times New Roman" w:hAnsi="Times New Roman"/>
          <w:sz w:val="28"/>
          <w:szCs w:val="28"/>
        </w:rPr>
      </w:pPr>
    </w:p>
    <w:p w14:paraId="4A88F30E" w14:textId="77777777" w:rsidR="00260623" w:rsidRPr="00235F7E" w:rsidRDefault="00235F7E" w:rsidP="00235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260623" w:rsidRPr="00792F64">
        <w:rPr>
          <w:rFonts w:ascii="Times New Roman" w:hAnsi="Times New Roman" w:cs="Times New Roman"/>
          <w:sz w:val="28"/>
          <w:szCs w:val="28"/>
        </w:rPr>
        <w:t>Приложение</w:t>
      </w:r>
    </w:p>
    <w:p w14:paraId="02E12BD8" w14:textId="32C65353" w:rsidR="00260623" w:rsidRPr="00792F64" w:rsidRDefault="00260623" w:rsidP="00792F64">
      <w:pPr>
        <w:ind w:leftChars="2122" w:left="5093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к постанов</w:t>
      </w:r>
      <w:r w:rsidR="00235F7E">
        <w:rPr>
          <w:rFonts w:ascii="Times New Roman" w:hAnsi="Times New Roman" w:cs="Times New Roman"/>
          <w:sz w:val="28"/>
          <w:szCs w:val="28"/>
        </w:rPr>
        <w:t xml:space="preserve">лению администрации </w:t>
      </w:r>
      <w:r w:rsidR="004E5245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B71F7E">
        <w:rPr>
          <w:rFonts w:ascii="Times New Roman" w:hAnsi="Times New Roman" w:cs="Times New Roman"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sz w:val="28"/>
          <w:szCs w:val="28"/>
        </w:rPr>
        <w:t>ельского поселения Верхнехавского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14:paraId="135BA316" w14:textId="1FB20440" w:rsidR="00260623" w:rsidRPr="002B0FEF" w:rsidRDefault="00235F7E" w:rsidP="00792F64">
      <w:pPr>
        <w:ind w:leftChars="2122" w:left="5103"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FE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B0FEF" w:rsidRPr="002B0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4E524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B0FEF" w:rsidRPr="002B0FEF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2B0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2024 года № </w:t>
      </w:r>
      <w:r w:rsidR="004E524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B0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8C3D84" w14:textId="77777777" w:rsidR="00260623" w:rsidRPr="002B0FEF" w:rsidRDefault="00260623" w:rsidP="00792F6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0B61D" w14:textId="77777777" w:rsidR="00260623" w:rsidRPr="00792F64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ПОЛОЖЕНИЕ</w:t>
      </w:r>
    </w:p>
    <w:p w14:paraId="29F7431D" w14:textId="77777777" w:rsidR="00235F7E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О ПОРЯДКЕ ФОРМИРОВАНИЯ И ИСПОЛЬЗОВАНИЯ </w:t>
      </w:r>
    </w:p>
    <w:p w14:paraId="0DD67B71" w14:textId="77777777" w:rsidR="00235F7E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ЖИЛЫХ ПОМЕЩЕНИЙ МАНЕВРЕННОГО ФОНДА </w:t>
      </w:r>
    </w:p>
    <w:p w14:paraId="784A5199" w14:textId="0DE4C389" w:rsidR="00235F7E" w:rsidRDefault="004E5245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kern w:val="28"/>
          <w:sz w:val="28"/>
          <w:szCs w:val="28"/>
          <w:lang w:eastAsia="ru-RU"/>
        </w:rPr>
        <w:t xml:space="preserve">АЛЕКСАНДРОВСКОГО </w:t>
      </w:r>
      <w:r w:rsidR="00260623" w:rsidRPr="00792F64">
        <w:rPr>
          <w:rFonts w:ascii="Times New Roman" w:hAnsi="Times New Roman" w:cs="Times New Roman"/>
          <w:bCs/>
          <w:caps/>
          <w:kern w:val="28"/>
          <w:sz w:val="28"/>
          <w:szCs w:val="28"/>
          <w:lang w:eastAsia="ru-RU"/>
        </w:rPr>
        <w:t xml:space="preserve"> сельского поселения</w:t>
      </w:r>
      <w:r w:rsidR="00260623" w:rsidRPr="00792F64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35F7E">
        <w:rPr>
          <w:rFonts w:ascii="Times New Roman" w:hAnsi="Times New Roman" w:cs="Times New Roman"/>
          <w:bCs/>
          <w:caps/>
          <w:kern w:val="28"/>
          <w:sz w:val="28"/>
          <w:szCs w:val="28"/>
          <w:lang w:eastAsia="ru-RU"/>
        </w:rPr>
        <w:t>ВЕРХНЕХАВСКОГО</w:t>
      </w:r>
      <w:r w:rsidR="00260623" w:rsidRPr="00792F64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60623" w:rsidRPr="00792F6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6295996" w14:textId="77777777" w:rsidR="00260623" w:rsidRPr="00792F64" w:rsidRDefault="00260623" w:rsidP="00792F64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B5EA4D7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67B4F" w14:textId="77777777" w:rsidR="00260623" w:rsidRPr="00235F7E" w:rsidRDefault="00260623" w:rsidP="0093686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D15702C" w14:textId="0EC38B32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формирования и использования жилых помещений маневренного фонда </w:t>
      </w:r>
      <w:r w:rsidR="00235F7E">
        <w:rPr>
          <w:rFonts w:ascii="Times New Roman" w:hAnsi="Times New Roman" w:cs="Times New Roman"/>
          <w:bCs/>
          <w:sz w:val="28"/>
          <w:szCs w:val="28"/>
        </w:rPr>
        <w:t>Верхнелуговатского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4E5245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2B0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F7E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14:paraId="4A7D2618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14:paraId="3E2B45F4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14:paraId="1D277650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</w:p>
    <w:p w14:paraId="0DF29848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14:paraId="2EC8C4FE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14:paraId="673A1F02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5) иных граждан в случаях, предусмотренных законодательством.</w:t>
      </w:r>
    </w:p>
    <w:p w14:paraId="3BC48EA8" w14:textId="6D489695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4E5245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86F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14:paraId="7EA19154" w14:textId="77777777" w:rsidR="00260623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</w:t>
      </w:r>
      <w:r w:rsidRPr="00792F64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граждан. </w:t>
      </w:r>
      <w:r w:rsidR="0093686F" w:rsidRPr="0093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</w:t>
      </w:r>
      <w:r w:rsidR="0093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513C9A" w14:textId="77777777" w:rsidR="0093686F" w:rsidRPr="0093686F" w:rsidRDefault="0093686F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                                          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14:paraId="228EA7CE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1.5. Вопросы, не урегулированные настоящим Положением, решаются в соответствии с действующим законодательством.</w:t>
      </w:r>
    </w:p>
    <w:p w14:paraId="55C844BB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18AED" w14:textId="77777777" w:rsidR="00260623" w:rsidRPr="0093686F" w:rsidRDefault="00260623" w:rsidP="0093686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6F">
        <w:rPr>
          <w:rFonts w:ascii="Times New Roman" w:hAnsi="Times New Roman" w:cs="Times New Roman"/>
          <w:b/>
          <w:sz w:val="28"/>
          <w:szCs w:val="28"/>
        </w:rPr>
        <w:t>2. Порядок предоставления гражданам жилых помещений маневренного фонда</w:t>
      </w:r>
    </w:p>
    <w:p w14:paraId="793BB3DC" w14:textId="77777777" w:rsidR="0093686F" w:rsidRPr="00792F64" w:rsidRDefault="0093686F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FF23E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14:paraId="1BACD69E" w14:textId="1E1A95DA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2.2. На основании распоряжения администрации </w:t>
      </w:r>
      <w:r w:rsidR="004E5245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2B0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86F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93686F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792F64">
        <w:rPr>
          <w:rFonts w:ascii="Times New Roman" w:hAnsi="Times New Roman" w:cs="Times New Roman"/>
          <w:sz w:val="28"/>
          <w:szCs w:val="28"/>
        </w:rPr>
        <w:t xml:space="preserve"> о предоставлении гражданину жилого помещения маневренного фонда, гражданин заключает с администрацией </w:t>
      </w:r>
      <w:r w:rsidR="004E5245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2B0FEF"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A074DC">
        <w:rPr>
          <w:rFonts w:ascii="Times New Roman" w:hAnsi="Times New Roman" w:cs="Times New Roman"/>
          <w:bCs/>
          <w:sz w:val="28"/>
          <w:szCs w:val="28"/>
        </w:rPr>
        <w:t>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14:paraId="50B237AD" w14:textId="1EE5070C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4E5245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A074DC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600ED53E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14:paraId="34178CDB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14:paraId="06838587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14:paraId="7EA648F5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3) до завершения расчетов с гражданами, единственные жилые помещения которых стали непригодными для проживания в результате </w:t>
      </w:r>
      <w:r w:rsidRPr="00792F64">
        <w:rPr>
          <w:rFonts w:ascii="Times New Roman" w:hAnsi="Times New Roman" w:cs="Times New Roman"/>
          <w:sz w:val="28"/>
          <w:szCs w:val="28"/>
        </w:rPr>
        <w:lastRenderedPageBreak/>
        <w:t>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14:paraId="4C49D2B1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 w14:paraId="4724BB86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5) устанавливаемый действующим законодательством (при заключении такого договора с гражданами, указанными в части 5 подпункта 1.2 настоящего Положения).</w:t>
      </w:r>
    </w:p>
    <w:p w14:paraId="673ADABF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57E6ADC6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5D58" w14:textId="77777777" w:rsidR="00260623" w:rsidRDefault="00260623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BF">
        <w:rPr>
          <w:rFonts w:ascii="Times New Roman" w:hAnsi="Times New Roman" w:cs="Times New Roman"/>
          <w:b/>
          <w:sz w:val="28"/>
          <w:szCs w:val="28"/>
        </w:rPr>
        <w:t>3. Порядок пользования жилыми помещениями маневренного фонда.</w:t>
      </w:r>
    </w:p>
    <w:p w14:paraId="2DFADFB2" w14:textId="77777777" w:rsidR="00FE03BF" w:rsidRPr="00FE03BF" w:rsidRDefault="00FE03BF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8AA1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14:paraId="08270999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14:paraId="5CA7F484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14:paraId="325C662A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- Договором найма жилого помещения маневренного жилищного фонда.</w:t>
      </w:r>
    </w:p>
    <w:p w14:paraId="1DC8168D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14:paraId="2015E908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0399882A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340965D6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В случае прекращения или расторжения договора найма жилого помещения маневренного фонда по основаниям, предусмотренными </w:t>
      </w:r>
      <w:r w:rsidRPr="00792F64">
        <w:rPr>
          <w:rFonts w:ascii="Times New Roman" w:hAnsi="Times New Roman" w:cs="Times New Roman"/>
          <w:sz w:val="28"/>
          <w:szCs w:val="28"/>
        </w:rPr>
        <w:lastRenderedPageBreak/>
        <w:t>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14:paraId="67948D85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60BCC" w14:textId="77777777" w:rsidR="00260623" w:rsidRDefault="00260623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BF">
        <w:rPr>
          <w:rFonts w:ascii="Times New Roman" w:hAnsi="Times New Roman" w:cs="Times New Roman"/>
          <w:b/>
          <w:sz w:val="28"/>
          <w:szCs w:val="28"/>
        </w:rPr>
        <w:t>4. Оплата за пользование жилым помещением маневренного фонда</w:t>
      </w:r>
    </w:p>
    <w:p w14:paraId="07FF5AD8" w14:textId="77777777" w:rsidR="00FE03BF" w:rsidRPr="00FE03BF" w:rsidRDefault="00FE03BF" w:rsidP="00FE03BF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CB9C1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14:paraId="1C7EFE2D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14:paraId="4EE9CEC0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D83BF" w14:textId="77777777" w:rsidR="00260623" w:rsidRDefault="00260623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5. Ответственность за несоблюдение порядка пользования жилыми помещениями маневренного фонда</w:t>
      </w:r>
    </w:p>
    <w:p w14:paraId="6DA43B15" w14:textId="77777777" w:rsidR="00136106" w:rsidRPr="00136106" w:rsidRDefault="00136106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B88D8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14:paraId="2E3D95D2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14:paraId="0BA95A7B" w14:textId="77777777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0D534" w14:textId="77777777" w:rsidR="00260623" w:rsidRDefault="00260623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6. Контроль за использованием жилых помещений маневренного фонда</w:t>
      </w:r>
    </w:p>
    <w:p w14:paraId="6A0038C1" w14:textId="77777777" w:rsidR="00136106" w:rsidRPr="00136106" w:rsidRDefault="00136106" w:rsidP="0013610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E3089" w14:textId="616CBF65" w:rsidR="00260623" w:rsidRPr="00792F64" w:rsidRDefault="00260623" w:rsidP="00792F6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64">
        <w:rPr>
          <w:rFonts w:ascii="Times New Roman" w:hAnsi="Times New Roman" w:cs="Times New Roman"/>
          <w:sz w:val="28"/>
          <w:szCs w:val="28"/>
        </w:rPr>
        <w:t xml:space="preserve">6.1. Контроль за соблюдением настоящего Положения осуществляет администрация </w:t>
      </w:r>
      <w:r w:rsidR="00136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245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2B0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106">
        <w:rPr>
          <w:rFonts w:ascii="Times New Roman" w:hAnsi="Times New Roman" w:cs="Times New Roman"/>
          <w:bCs/>
          <w:sz w:val="28"/>
          <w:szCs w:val="28"/>
        </w:rPr>
        <w:t>сельского поселения Верхнехавского</w:t>
      </w:r>
      <w:r w:rsidRPr="00792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F6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14:paraId="5AE8CB3D" w14:textId="668CE287" w:rsidR="00ED09A5" w:rsidRDefault="00ED09A5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B5013" w14:textId="099BCC7C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073E2" w14:textId="616A7FD7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733AC" w14:textId="08461BCA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4C0BF" w14:textId="3F8300E1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598FF" w14:textId="7A8B3FA2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51141" w14:textId="0243B792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5FE0E" w14:textId="64504AC2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0E5FD" w14:textId="7594223A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20D12" w14:textId="36EC4B13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8E215" w14:textId="49D612B9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92DE8" w14:textId="7382E9EE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548B3" w14:textId="62D2AA9B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7E343" w14:textId="4906593B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A08C0" w14:textId="174E58D6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DF147" w14:textId="77777777" w:rsidR="00AF537C" w:rsidRPr="0023768E" w:rsidRDefault="00AF537C" w:rsidP="00AF537C">
      <w:pPr>
        <w:pStyle w:val="aa"/>
        <w:jc w:val="center"/>
        <w:rPr>
          <w:lang w:eastAsia="ru-RU"/>
        </w:rPr>
      </w:pPr>
      <w:r w:rsidRPr="0023768E">
        <w:rPr>
          <w:lang w:eastAsia="ru-RU"/>
        </w:rPr>
        <w:t>АКТ</w:t>
      </w:r>
    </w:p>
    <w:p w14:paraId="5D3DEBC3" w14:textId="77777777" w:rsidR="00AF537C" w:rsidRPr="0023768E" w:rsidRDefault="00AF537C" w:rsidP="00AF537C">
      <w:pPr>
        <w:pStyle w:val="aa"/>
        <w:jc w:val="center"/>
        <w:rPr>
          <w:lang w:eastAsia="ru-RU"/>
        </w:rPr>
      </w:pPr>
      <w:r w:rsidRPr="0023768E">
        <w:rPr>
          <w:lang w:eastAsia="ru-RU"/>
        </w:rPr>
        <w:t>обнародования постановления администрации</w:t>
      </w:r>
    </w:p>
    <w:p w14:paraId="2B8A6FCF" w14:textId="77777777" w:rsidR="00AF537C" w:rsidRPr="0023768E" w:rsidRDefault="00AF537C" w:rsidP="00AF537C">
      <w:pPr>
        <w:pStyle w:val="aa"/>
        <w:jc w:val="center"/>
        <w:rPr>
          <w:lang w:eastAsia="ru-RU"/>
        </w:rPr>
      </w:pPr>
      <w:r w:rsidRPr="0023768E">
        <w:rPr>
          <w:lang w:eastAsia="ru-RU"/>
        </w:rPr>
        <w:t>Александровского сельского поселения</w:t>
      </w:r>
    </w:p>
    <w:p w14:paraId="78F0151D" w14:textId="77777777" w:rsidR="00AF537C" w:rsidRPr="0023768E" w:rsidRDefault="00AF537C" w:rsidP="00AF537C">
      <w:pPr>
        <w:pStyle w:val="aa"/>
        <w:jc w:val="center"/>
        <w:rPr>
          <w:lang w:eastAsia="ru-RU"/>
        </w:rPr>
      </w:pPr>
      <w:r w:rsidRPr="0023768E">
        <w:rPr>
          <w:lang w:eastAsia="ru-RU"/>
        </w:rPr>
        <w:t>Верхнехавского муниципального района Воронежской области</w:t>
      </w:r>
    </w:p>
    <w:p w14:paraId="2D66ED3A" w14:textId="77777777" w:rsidR="00AF537C" w:rsidRPr="0023768E" w:rsidRDefault="00AF537C" w:rsidP="00AF53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A78EEE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768E">
        <w:rPr>
          <w:rFonts w:ascii="Times New Roman" w:hAnsi="Times New Roman" w:cs="Times New Roman"/>
          <w:sz w:val="28"/>
          <w:szCs w:val="28"/>
          <w:lang w:eastAsia="ru-RU"/>
        </w:rPr>
        <w:t>с. Александровка                                                        «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23768E">
        <w:rPr>
          <w:rFonts w:ascii="Times New Roman" w:hAnsi="Times New Roman" w:cs="Times New Roman"/>
          <w:sz w:val="28"/>
          <w:szCs w:val="28"/>
          <w:lang w:eastAsia="ru-RU"/>
        </w:rPr>
        <w:t>» июля 2024 г.</w:t>
      </w:r>
    </w:p>
    <w:p w14:paraId="17231788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4A726E" w14:textId="77777777" w:rsidR="00AF537C" w:rsidRDefault="00AF537C" w:rsidP="00AF537C">
      <w:pPr>
        <w:pStyle w:val="ConsPlusNormal"/>
        <w:rPr>
          <w:sz w:val="28"/>
          <w:szCs w:val="28"/>
        </w:rPr>
      </w:pPr>
      <w:r w:rsidRPr="0023768E">
        <w:rPr>
          <w:sz w:val="28"/>
          <w:szCs w:val="28"/>
        </w:rPr>
        <w:t>Комиссией  в составе: главы Александровского сельского поселения Незнамовой Оксаны Вячеславовны, специалиста Бузовкиной Татьяны Геннадьевны, депутата Совета народных депутатов Александровского сельского поселения Верхнехавского муниципального района Голевой Людмилы Вячеславовны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0</w:t>
      </w:r>
      <w:r>
        <w:rPr>
          <w:sz w:val="28"/>
          <w:szCs w:val="28"/>
        </w:rPr>
        <w:t>9</w:t>
      </w:r>
      <w:r w:rsidRPr="0023768E">
        <w:rPr>
          <w:sz w:val="28"/>
          <w:szCs w:val="28"/>
        </w:rPr>
        <w:t>.07.2024 г. произведено обнародование постановления администрации Александровского сельского поселения от 0</w:t>
      </w:r>
      <w:r>
        <w:rPr>
          <w:sz w:val="28"/>
          <w:szCs w:val="28"/>
        </w:rPr>
        <w:t>9</w:t>
      </w:r>
      <w:r w:rsidRPr="0023768E">
        <w:rPr>
          <w:sz w:val="28"/>
          <w:szCs w:val="28"/>
        </w:rPr>
        <w:t>.07.2024 г. № 2</w:t>
      </w:r>
      <w:r>
        <w:rPr>
          <w:sz w:val="28"/>
          <w:szCs w:val="28"/>
        </w:rPr>
        <w:t>5</w:t>
      </w:r>
      <w:r w:rsidRPr="0023768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</w:t>
      </w:r>
    </w:p>
    <w:p w14:paraId="1B14BE61" w14:textId="77777777" w:rsidR="00AF537C" w:rsidRDefault="00AF537C" w:rsidP="00AF537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 жилых помещений маневренного фонда</w:t>
      </w:r>
    </w:p>
    <w:p w14:paraId="05D84F9B" w14:textId="77777777" w:rsidR="00AF537C" w:rsidRPr="0023768E" w:rsidRDefault="00AF537C" w:rsidP="00AF537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  сельского поселения  Верхнехавского муниципального района  Воронежской области </w:t>
      </w:r>
      <w:r w:rsidRPr="0023768E">
        <w:rPr>
          <w:sz w:val="28"/>
          <w:szCs w:val="28"/>
        </w:rPr>
        <w:t>» 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</w:t>
      </w:r>
    </w:p>
    <w:p w14:paraId="5672A1E8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BA2EC1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A0640D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2B1A91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768E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14:paraId="0BA71055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2A56AF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768E">
        <w:rPr>
          <w:rFonts w:ascii="Times New Roman" w:hAnsi="Times New Roman" w:cs="Times New Roman"/>
          <w:sz w:val="28"/>
          <w:szCs w:val="28"/>
          <w:lang w:eastAsia="ru-RU"/>
        </w:rPr>
        <w:t>1. Глава Александровского сельского поселения</w:t>
      </w:r>
      <w:r w:rsidRPr="002376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768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Незнамова О.В.</w:t>
      </w:r>
    </w:p>
    <w:p w14:paraId="2A4C4E31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768E">
        <w:rPr>
          <w:rFonts w:ascii="Times New Roman" w:hAnsi="Times New Roman" w:cs="Times New Roman"/>
          <w:sz w:val="28"/>
          <w:szCs w:val="28"/>
          <w:lang w:eastAsia="ru-RU"/>
        </w:rPr>
        <w:t>2.Специалист                                                                                  Бузовкина Т.Г.</w:t>
      </w:r>
    </w:p>
    <w:p w14:paraId="4C6086BD" w14:textId="77777777" w:rsidR="00AF537C" w:rsidRPr="0023768E" w:rsidRDefault="00AF537C" w:rsidP="00AF53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768E">
        <w:rPr>
          <w:rFonts w:ascii="Times New Roman" w:hAnsi="Times New Roman" w:cs="Times New Roman"/>
          <w:sz w:val="28"/>
          <w:szCs w:val="28"/>
          <w:lang w:eastAsia="ru-RU"/>
        </w:rPr>
        <w:t>3. Депутат Совета народных депутатов                                        Голева Л.В.</w:t>
      </w:r>
    </w:p>
    <w:p w14:paraId="2E1DF1CE" w14:textId="77777777" w:rsidR="00AF537C" w:rsidRPr="0023768E" w:rsidRDefault="00AF537C" w:rsidP="00AF537C">
      <w:pPr>
        <w:rPr>
          <w:rFonts w:ascii="Times New Roman" w:hAnsi="Times New Roman" w:cs="Times New Roman"/>
          <w:lang w:eastAsia="ru-RU"/>
        </w:rPr>
      </w:pPr>
    </w:p>
    <w:p w14:paraId="33B2CE3A" w14:textId="6D9E61A8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55B05" w14:textId="7E51CBB8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14A41" w14:textId="038A758F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CAF89" w14:textId="54770AA3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FF065" w14:textId="2B164316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86827" w14:textId="13606CBF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8A749" w14:textId="19769BCD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3B9BF" w14:textId="1F39D005" w:rsidR="00AF537C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E1E92" w14:textId="77777777" w:rsidR="00AF537C" w:rsidRPr="00792F64" w:rsidRDefault="00AF537C" w:rsidP="00792F64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537C" w:rsidRPr="00792F64" w:rsidSect="00235F7E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0810">
    <w:abstractNumId w:val="1"/>
  </w:num>
  <w:num w:numId="2" w16cid:durableId="139732693">
    <w:abstractNumId w:val="2"/>
  </w:num>
  <w:num w:numId="3" w16cid:durableId="1715036133">
    <w:abstractNumId w:val="3"/>
  </w:num>
  <w:num w:numId="4" w16cid:durableId="22317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101"/>
    <w:rsid w:val="00103101"/>
    <w:rsid w:val="00136106"/>
    <w:rsid w:val="00137017"/>
    <w:rsid w:val="001502DE"/>
    <w:rsid w:val="0015440D"/>
    <w:rsid w:val="001814CA"/>
    <w:rsid w:val="001D406C"/>
    <w:rsid w:val="002155E2"/>
    <w:rsid w:val="00235F7E"/>
    <w:rsid w:val="00246BA6"/>
    <w:rsid w:val="00256113"/>
    <w:rsid w:val="002578C4"/>
    <w:rsid w:val="00260623"/>
    <w:rsid w:val="002B0FEF"/>
    <w:rsid w:val="002B6472"/>
    <w:rsid w:val="00351A12"/>
    <w:rsid w:val="00422CC0"/>
    <w:rsid w:val="004E08AF"/>
    <w:rsid w:val="004E5245"/>
    <w:rsid w:val="005E6117"/>
    <w:rsid w:val="005F7961"/>
    <w:rsid w:val="00606101"/>
    <w:rsid w:val="0066267C"/>
    <w:rsid w:val="006B35B5"/>
    <w:rsid w:val="007765E4"/>
    <w:rsid w:val="00792F64"/>
    <w:rsid w:val="007D7D68"/>
    <w:rsid w:val="007F27C5"/>
    <w:rsid w:val="0083139A"/>
    <w:rsid w:val="008535B6"/>
    <w:rsid w:val="0093686F"/>
    <w:rsid w:val="00980E59"/>
    <w:rsid w:val="009C5D31"/>
    <w:rsid w:val="00A07057"/>
    <w:rsid w:val="00A074DC"/>
    <w:rsid w:val="00A473DB"/>
    <w:rsid w:val="00AC284A"/>
    <w:rsid w:val="00AF537C"/>
    <w:rsid w:val="00B71F7E"/>
    <w:rsid w:val="00C22D5D"/>
    <w:rsid w:val="00C44AEF"/>
    <w:rsid w:val="00CF10C9"/>
    <w:rsid w:val="00D13D4A"/>
    <w:rsid w:val="00D735F2"/>
    <w:rsid w:val="00DB76AC"/>
    <w:rsid w:val="00E30182"/>
    <w:rsid w:val="00ED09A5"/>
    <w:rsid w:val="00FD0886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23A6"/>
  <w15:docId w15:val="{FB8836B0-0815-4447-809D-3221DEA2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9A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5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83139A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paragraph" w:customStyle="1" w:styleId="f12">
    <w:name w:val="f12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ing7">
    <w:name w:val="heading7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Обычный.Название подразделения"/>
    <w:rsid w:val="008313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260623"/>
    <w:pPr>
      <w:suppressAutoHyphens w:val="0"/>
      <w:autoSpaceDN/>
      <w:spacing w:after="200" w:line="276" w:lineRule="auto"/>
      <w:ind w:left="720" w:firstLine="567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 Spacing"/>
    <w:link w:val="ab"/>
    <w:uiPriority w:val="1"/>
    <w:qFormat/>
    <w:rsid w:val="002606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60623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260623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26062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F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1BED-3C83-4D8D-8573-ECF590B1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Специалист</cp:lastModifiedBy>
  <cp:revision>18</cp:revision>
  <cp:lastPrinted>2024-07-09T10:24:00Z</cp:lastPrinted>
  <dcterms:created xsi:type="dcterms:W3CDTF">2024-05-23T12:43:00Z</dcterms:created>
  <dcterms:modified xsi:type="dcterms:W3CDTF">2024-08-01T06:06:00Z</dcterms:modified>
</cp:coreProperties>
</file>