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51AA" w14:textId="77777777" w:rsidR="004F295E" w:rsidRPr="004F295E" w:rsidRDefault="004F295E" w:rsidP="004F295E">
      <w:pPr>
        <w:framePr w:hSpace="180" w:wrap="around" w:vAnchor="text" w:hAnchor="margin" w:y="124"/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АДМИНИСТРАЦИЯ </w:t>
      </w:r>
    </w:p>
    <w:p w14:paraId="2F22D727" w14:textId="77777777" w:rsidR="004F295E" w:rsidRPr="004F295E" w:rsidRDefault="004F295E" w:rsidP="004F295E">
      <w:pPr>
        <w:framePr w:hSpace="180" w:wrap="around" w:vAnchor="text" w:hAnchor="margin" w:y="124"/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АЛЕКСАНДРОВСКОГО СЕЛЬСКОГО ПОСЕЛЕНИЯ                          ВЕРХНЕХАВСКОГО МУНИЦИПАЛЬНОГО РАЙОНА                                             ВОРОНЕЖСКОЙ ОБЛАСТИ</w:t>
      </w:r>
    </w:p>
    <w:p w14:paraId="66A4B853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58403B17" w14:textId="77777777" w:rsidR="004F295E" w:rsidRPr="004F295E" w:rsidRDefault="004F295E" w:rsidP="004F295E">
      <w:pPr>
        <w:widowControl w:val="0"/>
        <w:suppressAutoHyphens/>
        <w:snapToGri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ПОСТАНОВЛЕНИЕ</w:t>
      </w:r>
    </w:p>
    <w:p w14:paraId="3327D39F" w14:textId="77777777" w:rsidR="004F295E" w:rsidRPr="004F295E" w:rsidRDefault="004F295E" w:rsidP="004F2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19EE54AE" w14:textId="77777777" w:rsidR="004F295E" w:rsidRPr="004F295E" w:rsidRDefault="004F295E" w:rsidP="004F295E">
      <w:pPr>
        <w:widowControl w:val="0"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  «23»  мая 2023 года  № 14</w:t>
      </w:r>
    </w:p>
    <w:p w14:paraId="6733497C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с. Александровка</w:t>
      </w:r>
    </w:p>
    <w:p w14:paraId="359715AE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</w:tblGrid>
      <w:tr w:rsidR="004F295E" w:rsidRPr="004F295E" w14:paraId="06D22DCC" w14:textId="77777777" w:rsidTr="00997F8D">
        <w:tc>
          <w:tcPr>
            <w:tcW w:w="4968" w:type="dxa"/>
            <w:shd w:val="clear" w:color="auto" w:fill="auto"/>
          </w:tcPr>
          <w:p w14:paraId="002782D1" w14:textId="77777777" w:rsidR="004F295E" w:rsidRPr="004F295E" w:rsidRDefault="004F295E" w:rsidP="004F295E">
            <w:pPr>
              <w:widowControl w:val="0"/>
              <w:tabs>
                <w:tab w:val="left" w:pos="476"/>
                <w:tab w:val="left" w:pos="8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 утверждении муниципальной программы </w:t>
            </w:r>
            <w:r w:rsidRPr="004F295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«Содействие развитию муниципальных образований и местного самоуправления»</w:t>
            </w:r>
          </w:p>
        </w:tc>
      </w:tr>
    </w:tbl>
    <w:p w14:paraId="4833A27C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7FED39D0" w14:textId="77777777" w:rsidR="004F295E" w:rsidRPr="004F295E" w:rsidRDefault="004F295E" w:rsidP="004F295E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  </w:t>
      </w:r>
      <w:r w:rsidRPr="004F295E">
        <w:rPr>
          <w:rFonts w:ascii="Times New Roman" w:eastAsia="Cambria" w:hAnsi="Times New Roman" w:cs="Times New Roman"/>
          <w:kern w:val="1"/>
          <w:sz w:val="28"/>
          <w:szCs w:val="28"/>
          <w:lang w:eastAsia="hi-IN" w:bidi="hi-IN"/>
        </w:rPr>
        <w:t xml:space="preserve">В соответствии с Бюджетным кодексом Российской Федерации, Федеральным Законом РФ от 06.10.2003 г. № 131-ФЗ «Об общих принципах организации местного самоуправления в Российской Федерации», Уставом Александровского сельского поселения Верхнехавского муниципального района, постановлением  администрации  сельского поселения Верхнехавского муниципального района от 28.12.2015г. № 46/1 «Об утверждении 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области», администрация Александровского сельского поселения </w:t>
      </w:r>
    </w:p>
    <w:p w14:paraId="4ACFDC1E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233C58F8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ПОСТАНОВЛЯЕТ:</w:t>
      </w:r>
    </w:p>
    <w:p w14:paraId="5D2DF56A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472CBCBF" w14:textId="77777777" w:rsidR="004F295E" w:rsidRPr="004F295E" w:rsidRDefault="004F295E" w:rsidP="004F29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Утвердить муниципальную программу Александровского сельского поселения Верхнехавского муниципального района «</w:t>
      </w:r>
      <w:r w:rsidRPr="004F295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Содействие развитию муниципальных образований и местного самоуправления</w:t>
      </w: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», согласно  приложению к настоящему постановлению.</w:t>
      </w:r>
    </w:p>
    <w:p w14:paraId="1A51D20B" w14:textId="77777777" w:rsidR="004F295E" w:rsidRPr="004F295E" w:rsidRDefault="004F295E" w:rsidP="004F29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обнародования.</w:t>
      </w:r>
    </w:p>
    <w:p w14:paraId="4FF39DA0" w14:textId="77777777" w:rsidR="004F295E" w:rsidRPr="004F295E" w:rsidRDefault="004F295E" w:rsidP="004F295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Контроль за исполнением настоящего постановления оставляю за собой. </w:t>
      </w:r>
    </w:p>
    <w:p w14:paraId="4FF2F4B7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36A2F868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25208526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6BA0D4B3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Глава администрации</w:t>
      </w:r>
    </w:p>
    <w:p w14:paraId="140CC553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Александровского сельского поселения                              О.В.Незнамова</w:t>
      </w:r>
    </w:p>
    <w:p w14:paraId="48FAC304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57183D54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57F5A74A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061FB1AE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08F013FD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7D3B9817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7246999F" w14:textId="77777777" w:rsidR="004F295E" w:rsidRPr="004F295E" w:rsidRDefault="004F295E" w:rsidP="004F295E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4F295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lastRenderedPageBreak/>
        <w:t xml:space="preserve">Приложение </w:t>
      </w:r>
    </w:p>
    <w:p w14:paraId="19805EED" w14:textId="77777777" w:rsidR="004F295E" w:rsidRPr="004F295E" w:rsidRDefault="004F295E" w:rsidP="004F295E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4F295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 xml:space="preserve">                                                                              к постановлению  администрации</w:t>
      </w:r>
    </w:p>
    <w:p w14:paraId="6CC66ECE" w14:textId="77777777" w:rsidR="004F295E" w:rsidRPr="004F295E" w:rsidRDefault="004F295E" w:rsidP="004F295E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4F295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 xml:space="preserve">Александровского сельского поселения </w:t>
      </w:r>
    </w:p>
    <w:p w14:paraId="1395C455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F295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149"/>
        <w:tblW w:w="9975" w:type="dxa"/>
        <w:tblLook w:val="0000" w:firstRow="0" w:lastRow="0" w:firstColumn="0" w:lastColumn="0" w:noHBand="0" w:noVBand="0"/>
      </w:tblPr>
      <w:tblGrid>
        <w:gridCol w:w="3627"/>
        <w:gridCol w:w="6348"/>
      </w:tblGrid>
      <w:tr w:rsidR="004F295E" w:rsidRPr="004F295E" w14:paraId="69E0F61B" w14:textId="77777777" w:rsidTr="00997F8D">
        <w:trPr>
          <w:trHeight w:val="1432"/>
        </w:trPr>
        <w:tc>
          <w:tcPr>
            <w:tcW w:w="9975" w:type="dxa"/>
            <w:gridSpan w:val="2"/>
            <w:vAlign w:val="center"/>
          </w:tcPr>
          <w:p w14:paraId="7399AF2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ПАСПОРТ</w:t>
            </w: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br/>
              <w:t xml:space="preserve">       муниципальной программы Александровского сельского поселения «Содействие развитию муниципальных образований и местного самоуправления»</w:t>
            </w:r>
          </w:p>
        </w:tc>
      </w:tr>
      <w:tr w:rsidR="004F295E" w:rsidRPr="004F295E" w14:paraId="29CA130F" w14:textId="77777777" w:rsidTr="00997F8D">
        <w:trPr>
          <w:trHeight w:val="535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E57B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Ответственный исполнитель муниципальной 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88665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</w:tr>
      <w:tr w:rsidR="004F295E" w:rsidRPr="004F295E" w14:paraId="4FF92904" w14:textId="77777777" w:rsidTr="00997F8D">
        <w:trPr>
          <w:trHeight w:val="603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F3E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Исполнитель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F9DE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</w:tr>
      <w:tr w:rsidR="004F295E" w:rsidRPr="004F295E" w14:paraId="747771F2" w14:textId="77777777" w:rsidTr="00997F8D">
        <w:trPr>
          <w:trHeight w:val="569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75B9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Основные разработчики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1813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</w:tr>
      <w:tr w:rsidR="004F295E" w:rsidRPr="004F295E" w14:paraId="24D312B3" w14:textId="77777777" w:rsidTr="00997F8D">
        <w:trPr>
          <w:trHeight w:val="114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B55F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E952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Подпрограмма 1 «Реализация муниципальной</w:t>
            </w:r>
          </w:p>
          <w:p w14:paraId="30AD465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политики в сфере социально-экономического </w:t>
            </w:r>
          </w:p>
          <w:p w14:paraId="026F9E5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развития муниципальных образований». </w:t>
            </w:r>
          </w:p>
          <w:p w14:paraId="0F1B492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Cambria" w:hAnsi="Arial" w:cs="Arial"/>
                <w:kern w:val="1"/>
                <w:sz w:val="24"/>
                <w:szCs w:val="24"/>
                <w:lang w:eastAsia="hi-IN" w:bidi="hi-IN"/>
              </w:rPr>
              <w:t xml:space="preserve">Основное мероприятие 1.1. </w:t>
            </w:r>
            <w:r w:rsidRPr="004F295E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 «</w:t>
            </w: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Расходы на приобретение компьютерной техники </w:t>
            </w:r>
            <w:r w:rsidRPr="004F295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(Закупка  товаров, работ, услуг в сфере информационно-коммуникационных технологий)».</w:t>
            </w:r>
          </w:p>
        </w:tc>
      </w:tr>
      <w:tr w:rsidR="004F295E" w:rsidRPr="004F295E" w14:paraId="3C5F6D96" w14:textId="77777777" w:rsidTr="00997F8D">
        <w:trPr>
          <w:trHeight w:val="935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353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Цель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3772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color w:val="3B2D36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Повышение эффективности  деятельности администрации на территории </w:t>
            </w:r>
            <w:r w:rsidRPr="004F295E">
              <w:rPr>
                <w:rFonts w:ascii="Arial" w:eastAsia="Cambria" w:hAnsi="Arial" w:cs="Arial"/>
                <w:kern w:val="1"/>
                <w:sz w:val="24"/>
                <w:szCs w:val="24"/>
                <w:lang w:eastAsia="hi-IN" w:bidi="hi-IN"/>
              </w:rPr>
              <w:t xml:space="preserve"> Александровского сельского поселения </w:t>
            </w:r>
          </w:p>
        </w:tc>
      </w:tr>
      <w:tr w:rsidR="004F295E" w:rsidRPr="004F295E" w14:paraId="5A934087" w14:textId="77777777" w:rsidTr="00997F8D">
        <w:trPr>
          <w:trHeight w:val="1392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D97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Задачи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2E9D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3961089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содействие социально-экономическому развитию Александровского сельского поселения</w:t>
            </w:r>
          </w:p>
        </w:tc>
      </w:tr>
      <w:tr w:rsidR="004F295E" w:rsidRPr="004F295E" w14:paraId="10F05C9E" w14:textId="77777777" w:rsidTr="00997F8D">
        <w:trPr>
          <w:trHeight w:val="533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34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Целевые индикаторы и показатели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BD67D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Покупка компьютерной техники,  ед.</w:t>
            </w:r>
          </w:p>
        </w:tc>
      </w:tr>
      <w:tr w:rsidR="004F295E" w:rsidRPr="004F295E" w14:paraId="25EC0559" w14:textId="77777777" w:rsidTr="00997F8D">
        <w:trPr>
          <w:trHeight w:val="513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DFC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Этапы и сроки реализации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DDE7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2023-2028 годы</w:t>
            </w:r>
          </w:p>
        </w:tc>
      </w:tr>
      <w:tr w:rsidR="004F295E" w:rsidRPr="004F295E" w14:paraId="6124329B" w14:textId="77777777" w:rsidTr="00997F8D">
        <w:trPr>
          <w:trHeight w:val="1212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5EED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¹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4F78658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Общий объем бюджетных ассигнований на реализацию муниципальной программы – 260,00   тыс. рублей, в том числе:</w:t>
            </w:r>
          </w:p>
          <w:p w14:paraId="76E99D35" w14:textId="77777777" w:rsidR="004F295E" w:rsidRPr="004F295E" w:rsidRDefault="004F295E" w:rsidP="004F295E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- средства областного бюджета –</w:t>
            </w:r>
            <w:r w:rsidRPr="004F295E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hi-IN" w:bidi="hi-IN"/>
              </w:rPr>
              <w:t xml:space="preserve">200,0 </w:t>
            </w: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тыс. рублей;</w:t>
            </w:r>
          </w:p>
          <w:p w14:paraId="7B40DFC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2022 год – 200,0 тыс. рублей;</w:t>
            </w:r>
          </w:p>
          <w:p w14:paraId="02D5DA4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0225480" w14:textId="77777777" w:rsidTr="00997F8D">
        <w:trPr>
          <w:trHeight w:val="85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97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D2CF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-</w:t>
            </w:r>
            <w:r w:rsidRPr="004F295E">
              <w:rPr>
                <w:rFonts w:ascii="Tahoma" w:eastAsia="Lucida Sans Unicode" w:hAnsi="Tahoma" w:cs="Tahoma"/>
                <w:color w:val="3B2D36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r w:rsidRPr="004F295E">
              <w:rPr>
                <w:rFonts w:ascii="Arial" w:eastAsia="Lucida Sans Unicode" w:hAnsi="Arial" w:cs="Arial"/>
                <w:color w:val="3B2D36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эффективное развитие деятельности органов местного самоуправления.</w:t>
            </w:r>
          </w:p>
        </w:tc>
      </w:tr>
    </w:tbl>
    <w:p w14:paraId="40106D65" w14:textId="77777777" w:rsidR="004F295E" w:rsidRPr="004F295E" w:rsidRDefault="004F295E" w:rsidP="004F295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kern w:val="1"/>
          <w:sz w:val="24"/>
          <w:szCs w:val="24"/>
          <w:lang w:eastAsia="hi-IN"/>
        </w:rPr>
      </w:pPr>
    </w:p>
    <w:p w14:paraId="51418CB1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1. Общая характеристика сферы реализации</w:t>
      </w:r>
    </w:p>
    <w:p w14:paraId="5ABF31B9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муниципальной программы</w:t>
      </w:r>
    </w:p>
    <w:p w14:paraId="73E374B9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7801DA56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A21FC44" w14:textId="77777777" w:rsidR="004F295E" w:rsidRPr="004F295E" w:rsidRDefault="004F295E" w:rsidP="004F295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  <w:r w:rsidRPr="004F295E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lastRenderedPageBreak/>
        <w:t>На территории муниципального образования Александровское  находится 5 населенных пунктов., входящие в состав муниципального образования , удалены друг от друга. Для плодотворной работы администрации необходимо обновление компьютерной техники.</w:t>
      </w:r>
    </w:p>
    <w:p w14:paraId="04D7B39E" w14:textId="77777777" w:rsidR="004F295E" w:rsidRPr="004F295E" w:rsidRDefault="004F295E" w:rsidP="004F295E">
      <w:pPr>
        <w:shd w:val="clear" w:color="auto" w:fill="FFFFFF"/>
        <w:spacing w:before="100" w:beforeAutospacing="1" w:after="100" w:afterAutospacing="1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t>Реализация Подпрограммы «Реализация государственной политики в сфере социально-экономического развития  муниципальных образований Верхнехавского муниципального района» окажет положительный эффект на мобильность, повышение оперативности реагирования и принятия управленческих решений органами местного самоуправления.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62127210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8AEBC75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2. Приоритеты муниципальной политики в сфере реализации</w:t>
      </w:r>
    </w:p>
    <w:p w14:paraId="6280BCE1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муниципальной программы, цели, задачи и показатели</w:t>
      </w:r>
    </w:p>
    <w:p w14:paraId="7FDADE9F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(индикаторы) достижения целей и решения задач, описание</w:t>
      </w:r>
    </w:p>
    <w:p w14:paraId="0A9B86A1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основных ожидаемых конечных результатов муниципальной</w:t>
      </w:r>
    </w:p>
    <w:p w14:paraId="0B88948D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программы, сроков и этапов реализации</w:t>
      </w:r>
    </w:p>
    <w:p w14:paraId="11B79255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муниципальной программы</w:t>
      </w:r>
    </w:p>
    <w:p w14:paraId="4A7587B1" w14:textId="77777777" w:rsidR="004F295E" w:rsidRPr="004F295E" w:rsidRDefault="004F295E" w:rsidP="004F295E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9E36FB7" w14:textId="77777777" w:rsidR="004F295E" w:rsidRPr="004F295E" w:rsidRDefault="004F295E" w:rsidP="004F295E">
      <w:pPr>
        <w:widowControl w:val="0"/>
        <w:suppressAutoHyphens/>
        <w:spacing w:after="0" w:line="240" w:lineRule="auto"/>
        <w:ind w:firstLine="720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2.1. Приоритеты муниципальной политики в сфере реализации муниципальной  программы</w:t>
      </w:r>
    </w:p>
    <w:p w14:paraId="45416DDC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Муниципальная программа позволит оказать скоординированное содействие органу местного самоуправления в решении вопросов местного и муниципального значения, позволит раскрыть потенциал Александровского  сельского поселения. </w:t>
      </w:r>
    </w:p>
    <w:p w14:paraId="7A207B77" w14:textId="77777777" w:rsidR="004F295E" w:rsidRPr="004F295E" w:rsidRDefault="004F295E" w:rsidP="004F295E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</w:pPr>
    </w:p>
    <w:p w14:paraId="4B2D8FAC" w14:textId="77777777" w:rsidR="004F295E" w:rsidRPr="004F295E" w:rsidRDefault="004F295E" w:rsidP="004F295E">
      <w:pPr>
        <w:widowControl w:val="0"/>
        <w:suppressAutoHyphens/>
        <w:spacing w:after="0" w:line="240" w:lineRule="auto"/>
        <w:ind w:firstLine="720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2.2. Цели, задачи и показатели (индикаторы) достижения целей и решения задач</w:t>
      </w:r>
    </w:p>
    <w:p w14:paraId="2DED94AC" w14:textId="77777777" w:rsidR="004F295E" w:rsidRPr="004F295E" w:rsidRDefault="004F295E" w:rsidP="004F295E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E6D6680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Целью данной Программы является приобретение служебного автотранспорта  для нужд органов местного самоуправления, повышение эффективности деятельности органов местного самоуправления,  обновление материально-технической базы органов местного самоуправления путем приобретения коммунальной техники, предназначенной для обеспечения деятельности органов местного самоуправления.</w:t>
      </w:r>
    </w:p>
    <w:p w14:paraId="1601F214" w14:textId="77777777" w:rsidR="004F295E" w:rsidRPr="004F295E" w:rsidRDefault="004F295E" w:rsidP="004F295E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  </w:t>
      </w:r>
      <w:r w:rsidRPr="004F295E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Для достижения указанной цели предусматривается решение следующих задач:</w:t>
      </w:r>
    </w:p>
    <w:p w14:paraId="63B097DF" w14:textId="77777777" w:rsidR="004F295E" w:rsidRPr="004F295E" w:rsidRDefault="004F295E" w:rsidP="004F295E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 .</w:t>
      </w:r>
      <w:r w:rsidRPr="004F295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об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новление материально-технической базы органов местного самоуправления путем приобретения компьютерной техники, предназначенной для обеспечения деятельности органов местного самоуправления</w:t>
      </w:r>
    </w:p>
    <w:p w14:paraId="08BF1F1B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Показатели, используемые для оценки достижения результатов </w:t>
      </w:r>
    </w:p>
    <w:p w14:paraId="2719012A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приобретение компьютерной  техники, а именно ноутбуков, МФУ.</w:t>
      </w:r>
    </w:p>
    <w:tbl>
      <w:tblPr>
        <w:tblpPr w:leftFromText="180" w:rightFromText="180" w:vertAnchor="page" w:horzAnchor="margin" w:tblpXSpec="center" w:tblpY="9841"/>
        <w:tblW w:w="9606" w:type="dxa"/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134"/>
        <w:gridCol w:w="1417"/>
        <w:gridCol w:w="709"/>
        <w:gridCol w:w="709"/>
        <w:gridCol w:w="708"/>
        <w:gridCol w:w="709"/>
        <w:gridCol w:w="709"/>
        <w:gridCol w:w="709"/>
      </w:tblGrid>
      <w:tr w:rsidR="004F295E" w:rsidRPr="004F295E" w14:paraId="4880DB05" w14:textId="77777777" w:rsidTr="00997F8D">
        <w:trPr>
          <w:trHeight w:val="12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E5E23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Номер</w:t>
            </w:r>
          </w:p>
          <w:p w14:paraId="2A7E08D5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индикатора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9BF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Наименование целевого</w:t>
            </w:r>
          </w:p>
          <w:p w14:paraId="7DDDECC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индикатора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C2FD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Едини</w:t>
            </w:r>
          </w:p>
          <w:p w14:paraId="74D54F21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A26B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Базовое</w:t>
            </w:r>
          </w:p>
          <w:p w14:paraId="41E8BF6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(начальное) значение индикатора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DF23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2022</w:t>
            </w:r>
          </w:p>
          <w:p w14:paraId="4493F9D6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6273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2023</w:t>
            </w:r>
          </w:p>
          <w:p w14:paraId="03A1E29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DBA33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2024</w:t>
            </w:r>
          </w:p>
          <w:p w14:paraId="165D3B74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8D9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638D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F5CF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2027 год</w:t>
            </w:r>
          </w:p>
        </w:tc>
      </w:tr>
      <w:tr w:rsidR="004F295E" w:rsidRPr="004F295E" w14:paraId="7EF6D938" w14:textId="77777777" w:rsidTr="00997F8D">
        <w:trPr>
          <w:trHeight w:val="4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19F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200D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6E36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DF23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3387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BEE0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6288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B5FF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F97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0201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</w:t>
            </w:r>
          </w:p>
        </w:tc>
      </w:tr>
      <w:tr w:rsidR="004F295E" w:rsidRPr="004F295E" w14:paraId="12B768F5" w14:textId="77777777" w:rsidTr="00997F8D">
        <w:trPr>
          <w:trHeight w:val="11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3905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1.</w:t>
            </w:r>
          </w:p>
          <w:p w14:paraId="73B0626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328F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ноутбук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8A12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  <w:p w14:paraId="71427A2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0B0D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3F95C65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EE0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  <w:p w14:paraId="62E9BC9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4C74B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  <w:p w14:paraId="388E6B4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47C2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7448AEB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DEF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B71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534DF0B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394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</w:tr>
      <w:tr w:rsidR="004F295E" w:rsidRPr="004F295E" w14:paraId="219E7B6F" w14:textId="77777777" w:rsidTr="00997F8D">
        <w:trPr>
          <w:trHeight w:val="11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244C4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0654CAC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BC4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МФУ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C17A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4826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CA0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0BF2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17BB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5273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E6C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75A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4F295E" w:rsidRPr="004F295E" w14:paraId="6F1E0A21" w14:textId="77777777" w:rsidTr="00997F8D">
        <w:trPr>
          <w:trHeight w:val="11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1D27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341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194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04DA7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FDFB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6B72B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DA2F3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EBD7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6D5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CBC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</w:tbl>
    <w:p w14:paraId="6E777697" w14:textId="77777777" w:rsidR="004F295E" w:rsidRPr="004F295E" w:rsidRDefault="004F295E" w:rsidP="004F29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 w:firstLine="851"/>
        <w:jc w:val="right"/>
        <w:rPr>
          <w:rFonts w:ascii="Times New Roman" w:eastAsia="Calibri" w:hAnsi="Times New Roman" w:cs="Mangal"/>
          <w:b/>
          <w:kern w:val="1"/>
          <w:sz w:val="24"/>
          <w:szCs w:val="24"/>
          <w:lang w:eastAsia="hi-IN"/>
        </w:rPr>
      </w:pPr>
    </w:p>
    <w:p w14:paraId="780D808E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3909B19C" w14:textId="77777777" w:rsidR="004F295E" w:rsidRPr="004F295E" w:rsidRDefault="004F295E" w:rsidP="004F295E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</w:pPr>
      <w:r w:rsidRPr="004F295E">
        <w:rPr>
          <w:rFonts w:ascii="Arial" w:eastAsia="Calibri" w:hAnsi="Arial" w:cs="Arial"/>
          <w:kern w:val="1"/>
          <w:sz w:val="24"/>
          <w:szCs w:val="24"/>
          <w:lang w:eastAsia="hi-IN"/>
        </w:rPr>
        <w:tab/>
      </w:r>
      <w:r w:rsidRPr="004F295E"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>2.3. Описание основных ожидаемых конечных результатов муниципальной программы</w:t>
      </w:r>
    </w:p>
    <w:p w14:paraId="43EF8869" w14:textId="77777777" w:rsidR="004F295E" w:rsidRPr="004F295E" w:rsidRDefault="004F295E" w:rsidP="004F295E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</w:pPr>
    </w:p>
    <w:p w14:paraId="5750FCB5" w14:textId="77777777" w:rsidR="004F295E" w:rsidRPr="004F295E" w:rsidRDefault="004F295E" w:rsidP="004F2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       Реализация Программы предполагает достижение следующих результатов: </w:t>
      </w:r>
    </w:p>
    <w:p w14:paraId="58FBA06B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приобретение ноутбуков- 3 ед, мфу -2 ед.</w:t>
      </w:r>
    </w:p>
    <w:p w14:paraId="4845FB97" w14:textId="77777777" w:rsidR="004F295E" w:rsidRPr="004F295E" w:rsidRDefault="004F295E" w:rsidP="004F2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FD1BE13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20"/>
        <w:jc w:val="center"/>
        <w:outlineLvl w:val="0"/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>2.4. Сроки и этапы реализации государственной программы</w:t>
      </w:r>
    </w:p>
    <w:p w14:paraId="6C75C028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Общий срок реализации государственной программы: 2023 - 2028 годы, в том числе:</w:t>
      </w:r>
    </w:p>
    <w:p w14:paraId="7C59B5E3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подпрограмма 1 «Реализация государственной политики в сфере социально-экономического развития муниципальных образований» - 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>2023-2028 годы.</w:t>
      </w:r>
    </w:p>
    <w:p w14:paraId="18A3D34F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FEE2B54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540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3. Обоснование выделения подпрограмм</w:t>
      </w:r>
    </w:p>
    <w:p w14:paraId="4F01271B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7A461EBB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Для достижения заявленных целей и решения поставленных задач в рамках настоящей муниципальной программы предусмотрена реализация 1 подпрограммы:</w:t>
      </w:r>
    </w:p>
    <w:p w14:paraId="6F15E9A9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 Реализация муниципальной политики в сфере социально-экономического развития муниципальных образований.</w:t>
      </w:r>
    </w:p>
    <w:p w14:paraId="36B1F0CE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Указанная подпрограмма выделена, исходя из поставленной в муниципальной программе цели,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14:paraId="636FE4C7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По подпрограмме 1 «Реализация муниципальной политики в сфере социально-экономического развития муниципальных образований» планируется реализация 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lastRenderedPageBreak/>
        <w:t>следующих основных мероприятий:</w:t>
      </w:r>
    </w:p>
    <w:p w14:paraId="56A88D3E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расходы на приобретение коммунальной техники</w:t>
      </w:r>
    </w:p>
    <w:p w14:paraId="1B3F7365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Основным результатом исполнения основных мероприятий подпрограммы </w:t>
      </w:r>
      <w:r w:rsidRPr="004F295E">
        <w:rPr>
          <w:rFonts w:ascii="Arial" w:eastAsia="Lucida Sans Unicode" w:hAnsi="Arial" w:cs="Arial"/>
          <w:color w:val="000000"/>
          <w:kern w:val="1"/>
          <w:sz w:val="24"/>
          <w:szCs w:val="24"/>
          <w:lang w:eastAsia="hi-IN" w:bidi="hi-IN"/>
        </w:rPr>
        <w:t xml:space="preserve">«Реализация государственной политики в сфере социально- экономического развития муниципальных образований» 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является:</w:t>
      </w:r>
    </w:p>
    <w:p w14:paraId="6C3AA46F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-приобретение коммунальной техники. </w:t>
      </w:r>
    </w:p>
    <w:p w14:paraId="20C31FC0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78A5D21A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</w: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4. Обобщенная характеристика основных мероприятий муниципальной программы</w:t>
      </w:r>
    </w:p>
    <w:p w14:paraId="0C7A28FC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582F0A3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Реализация основных мероприятий вне подпрограмм муниципальной программой не предусмотрена.</w:t>
      </w:r>
    </w:p>
    <w:p w14:paraId="4B5673AF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EA0CB94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5. Обобщенная характеристика мер муниципального регулирования муниципальной программы</w:t>
      </w:r>
    </w:p>
    <w:p w14:paraId="09AEBFCA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00065C1" w14:textId="77777777" w:rsidR="004F295E" w:rsidRPr="004F295E" w:rsidRDefault="004F295E" w:rsidP="004F295E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Механизм реализации Программы  предусматривает   разработку  нормативно - правовых  документов, а именно:</w:t>
      </w:r>
    </w:p>
    <w:p w14:paraId="7A4C4785" w14:textId="77777777" w:rsidR="004F295E" w:rsidRPr="004F295E" w:rsidRDefault="004F295E" w:rsidP="004F2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постановления администрации Александровского сельского поселения «Об утверждении муниципальной программы «Содействие развитию муниципальных образований и местного самоуправления». </w:t>
      </w:r>
    </w:p>
    <w:p w14:paraId="5B60B22D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Раздел 6. Обобщенная характеристика основных мероприятий муниципальной программы, реализуемых администрацией </w:t>
      </w:r>
    </w:p>
    <w:p w14:paraId="27A041BD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Александровского сельского поселения</w:t>
      </w:r>
    </w:p>
    <w:p w14:paraId="4A06BDE3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Участие Александровского сельского поселения предусмотрено в рамках подпрограмм:</w:t>
      </w:r>
    </w:p>
    <w:p w14:paraId="7FAF7937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 Реализация муниципальной политики в сфере социально-экономического развития муниципальных образований.</w:t>
      </w:r>
    </w:p>
    <w:p w14:paraId="09CA2553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B069BD3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709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7. Финансовое обеспечение реализации муниципальной программы</w:t>
      </w:r>
    </w:p>
    <w:p w14:paraId="3794A9BF" w14:textId="77777777" w:rsidR="004F295E" w:rsidRPr="004F295E" w:rsidRDefault="004F295E" w:rsidP="004F295E">
      <w:pPr>
        <w:widowControl w:val="0"/>
        <w:suppressAutoHyphens/>
        <w:snapToGrid w:val="0"/>
        <w:spacing w:after="0" w:line="100" w:lineRule="atLeast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Общий объем бюджетных ассигнований на реализацию муниципальной программы  - 260,0 тыс. рублей, в том числе:</w:t>
      </w:r>
    </w:p>
    <w:p w14:paraId="5D40D1C9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средства областного бюджета – </w:t>
      </w:r>
      <w:r w:rsidRPr="004F295E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200,0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тыс. рублей;</w:t>
      </w:r>
    </w:p>
    <w:p w14:paraId="1ABCFE36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F713090" w14:textId="77777777" w:rsidR="004F295E" w:rsidRPr="004F295E" w:rsidRDefault="004F295E" w:rsidP="004F295E">
      <w:pPr>
        <w:pageBreakBefore/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lastRenderedPageBreak/>
        <w:t xml:space="preserve">Подпрограмма 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Pr="004F295E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eastAsia="hi-IN" w:bidi="hi-IN"/>
        </w:rPr>
        <w:t>«Реализация муниципальной политики в сфере социально - экономического развития муниципальных образований</w:t>
      </w:r>
      <w:r w:rsidRPr="004F295E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»</w:t>
      </w:r>
    </w:p>
    <w:p w14:paraId="1460E114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4080"/>
        <w:gridCol w:w="5280"/>
      </w:tblGrid>
      <w:tr w:rsidR="004F295E" w:rsidRPr="004F295E" w14:paraId="28B8E63C" w14:textId="77777777" w:rsidTr="00997F8D">
        <w:trPr>
          <w:gridBefore w:val="1"/>
          <w:wBefore w:w="15" w:type="dxa"/>
          <w:trHeight w:val="132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76ACB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ПАСПОРТ</w:t>
            </w:r>
            <w:r w:rsidRPr="004F295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br/>
              <w:t>подпрограммы  «Реализация муниципальной политики в сфере социально - экономического развития муниципальных образований»</w:t>
            </w:r>
          </w:p>
        </w:tc>
      </w:tr>
      <w:tr w:rsidR="004F295E" w:rsidRPr="004F295E" w14:paraId="4B447476" w14:textId="77777777" w:rsidTr="00997F8D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5424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Ответственный исполнитель муниципальной подпрограммы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AC2CE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</w:tr>
      <w:tr w:rsidR="004F295E" w:rsidRPr="004F295E" w14:paraId="251D6512" w14:textId="77777777" w:rsidTr="00997F8D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4B01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Исполнитель муниципальной подпрограммы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53C79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</w:tr>
      <w:tr w:rsidR="004F295E" w:rsidRPr="004F295E" w14:paraId="3AF4875D" w14:textId="77777777" w:rsidTr="00997F8D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B1C4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Основные разработчики муниципальной подпрограммы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37FD1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</w:tr>
      <w:tr w:rsidR="004F295E" w:rsidRPr="004F295E" w14:paraId="496BE90D" w14:textId="77777777" w:rsidTr="00997F8D">
        <w:tblPrEx>
          <w:tblCellMar>
            <w:left w:w="108" w:type="dxa"/>
            <w:right w:w="108" w:type="dxa"/>
          </w:tblCellMar>
        </w:tblPrEx>
        <w:trPr>
          <w:trHeight w:val="1126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CF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Основные мероприятия подпрограммы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278A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Cambria" w:hAnsi="Arial" w:cs="Arial"/>
                <w:kern w:val="1"/>
                <w:sz w:val="24"/>
                <w:szCs w:val="24"/>
                <w:lang w:eastAsia="hi-IN" w:bidi="hi-IN"/>
              </w:rPr>
              <w:t>Основное мероприятие 1.1.  «повышение эффективности деятельности органов местного самоуправления»,</w:t>
            </w:r>
            <w:r w:rsidRPr="004F295E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 «</w:t>
            </w: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Расходы на приобретение служебного автотранспорта </w:t>
            </w:r>
            <w:r w:rsidRPr="004F295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(Закупка  товаров, работ и услуг для муниципальных нужд)».</w:t>
            </w:r>
          </w:p>
        </w:tc>
      </w:tr>
      <w:tr w:rsidR="004F295E" w:rsidRPr="004F295E" w14:paraId="6E972095" w14:textId="77777777" w:rsidTr="00997F8D">
        <w:tblPrEx>
          <w:tblCellMar>
            <w:left w:w="108" w:type="dxa"/>
            <w:right w:w="108" w:type="dxa"/>
          </w:tblCellMar>
        </w:tblPrEx>
        <w:trPr>
          <w:trHeight w:val="935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62B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Цель муниципальной подпрограммы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04C9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color w:val="3B2D36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Повышение эффективности  деятельности администрации на территории </w:t>
            </w:r>
            <w:r w:rsidRPr="004F295E">
              <w:rPr>
                <w:rFonts w:ascii="Arial" w:eastAsia="Cambria" w:hAnsi="Arial" w:cs="Arial"/>
                <w:kern w:val="1"/>
                <w:sz w:val="24"/>
                <w:szCs w:val="24"/>
                <w:lang w:eastAsia="hi-IN" w:bidi="hi-IN"/>
              </w:rPr>
              <w:t xml:space="preserve"> Александровского сельского поселения </w:t>
            </w:r>
          </w:p>
        </w:tc>
      </w:tr>
      <w:tr w:rsidR="004F295E" w:rsidRPr="004F295E" w14:paraId="48F0D795" w14:textId="77777777" w:rsidTr="00997F8D">
        <w:tblPrEx>
          <w:tblCellMar>
            <w:left w:w="108" w:type="dxa"/>
            <w:right w:w="108" w:type="dxa"/>
          </w:tblCellMar>
        </w:tblPrEx>
        <w:trPr>
          <w:trHeight w:val="1392"/>
        </w:trPr>
        <w:tc>
          <w:tcPr>
            <w:tcW w:w="4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B4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Задачи муниципальной подпрограммы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3625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содействие социально-экономическому развитию Александровского сельского поселения</w:t>
            </w:r>
          </w:p>
        </w:tc>
      </w:tr>
      <w:tr w:rsidR="004F295E" w:rsidRPr="004F295E" w14:paraId="3E007689" w14:textId="77777777" w:rsidTr="00997F8D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4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54A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Целевые индикаторы и показатели подпрограммы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B8F98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Приобретение компьютерной  техники (ноутбук, МФУ)</w:t>
            </w:r>
          </w:p>
        </w:tc>
      </w:tr>
      <w:tr w:rsidR="004F295E" w:rsidRPr="004F295E" w14:paraId="28C56801" w14:textId="77777777" w:rsidTr="00997F8D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409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0481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Этапы и сроки реализации муниципальной подпрограммы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69E6B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2023-2028 годы</w:t>
            </w:r>
          </w:p>
        </w:tc>
      </w:tr>
      <w:tr w:rsidR="004F295E" w:rsidRPr="004F295E" w14:paraId="69711190" w14:textId="77777777" w:rsidTr="00997F8D">
        <w:tblPrEx>
          <w:tblCellMar>
            <w:left w:w="108" w:type="dxa"/>
            <w:right w:w="108" w:type="dxa"/>
          </w:tblCellMar>
        </w:tblPrEx>
        <w:trPr>
          <w:trHeight w:val="1212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0B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Объемы и источники финансирования  муниципальной подпрограммы (в действующих ценах каждого года реализации муниципальной подпрограммы)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D17F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Общий объем бюджетных ассигнований на реализацию муниципальной программы – 260, тыс. рублей, в том числе:</w:t>
            </w:r>
          </w:p>
          <w:p w14:paraId="0095C4A4" w14:textId="77777777" w:rsidR="004F295E" w:rsidRPr="004F295E" w:rsidRDefault="004F295E" w:rsidP="004F295E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- средства областного бюджета – </w:t>
            </w:r>
            <w:r w:rsidRPr="004F295E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hi-IN" w:bidi="hi-IN"/>
              </w:rPr>
              <w:t xml:space="preserve">200,0 </w:t>
            </w: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тыс. рублей;</w:t>
            </w:r>
          </w:p>
          <w:p w14:paraId="0CA5705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- 2023 год – 260,0 тыс. рублей;</w:t>
            </w:r>
          </w:p>
          <w:p w14:paraId="41D38C4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2024 год – 0,0 тыс. рублей, </w:t>
            </w:r>
          </w:p>
          <w:p w14:paraId="6BB8660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2025 год-0,0 тыс. руб, </w:t>
            </w:r>
          </w:p>
          <w:p w14:paraId="1C2E01F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2026 год- 0,0 тыс. рублей</w:t>
            </w:r>
          </w:p>
          <w:p w14:paraId="2C0F27A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2027 год -0,0 тыс. рублей,</w:t>
            </w:r>
          </w:p>
          <w:p w14:paraId="5C70AB8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2028 год -0,0 тыс. рублей</w:t>
            </w:r>
          </w:p>
        </w:tc>
      </w:tr>
      <w:tr w:rsidR="004F295E" w:rsidRPr="004F295E" w14:paraId="4AAA5226" w14:textId="77777777" w:rsidTr="00997F8D">
        <w:tblPrEx>
          <w:tblCellMar>
            <w:left w:w="108" w:type="dxa"/>
            <w:right w:w="108" w:type="dxa"/>
          </w:tblCellMar>
        </w:tblPrEx>
        <w:trPr>
          <w:trHeight w:val="856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20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Ожидаемые конечные результаты реализации  муниципальной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8B16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color w:val="3B2D36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эффективное развитие деятельности органов местного самоуправления.</w:t>
            </w:r>
          </w:p>
        </w:tc>
      </w:tr>
    </w:tbl>
    <w:p w14:paraId="031E4936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BEB4215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Раздел 1. Общая характеристика сферы реализации подпрограммы </w:t>
      </w:r>
    </w:p>
    <w:p w14:paraId="4B52F294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муниципальной программы</w:t>
      </w:r>
    </w:p>
    <w:p w14:paraId="4830E52B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16D46E74" w14:textId="77777777" w:rsidR="004F295E" w:rsidRPr="004F295E" w:rsidRDefault="004F295E" w:rsidP="004F295E">
      <w:pPr>
        <w:shd w:val="clear" w:color="auto" w:fill="FFFFFF"/>
        <w:spacing w:before="100" w:beforeAutospacing="1" w:after="100" w:afterAutospacing="1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Tahoma" w:eastAsia="Times New Roman" w:hAnsi="Tahoma" w:cs="Tahoma"/>
          <w:color w:val="3B2D36"/>
          <w:sz w:val="24"/>
          <w:szCs w:val="24"/>
          <w:lang w:eastAsia="ru-RU"/>
        </w:rPr>
        <w:lastRenderedPageBreak/>
        <w:t>На территории муниципального образования Александровское  находится 5 населенных пунктов., входящие в состав муниципального образования Парижскокоммунское, удалены друг от друга. Для плодотворной работы администрации необходимо обновление компьютерной техники. Реализация Подпрограммы «Реализация государственной политики в сфере социально-экономического развития  муниципальных образований Верхнехавского муниципального района» окажет положительный эффект на мобильность, повышение оперативности реагирования и принятия управленческих решений органами местного самоуправления.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6E9E04B8" w14:textId="77777777" w:rsidR="004F295E" w:rsidRPr="004F295E" w:rsidRDefault="004F295E" w:rsidP="004F295E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F2809F8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2. Приоритеты муниципальной политики в сфере реализации подпрограммы муниципальной программы, цели, задачи и показатели</w:t>
      </w:r>
    </w:p>
    <w:p w14:paraId="7E134422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(индикаторы) достижения целей и решения задач, описание</w:t>
      </w:r>
    </w:p>
    <w:p w14:paraId="4429D2C6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основных ожидаемых конечных результатов подпрограммы муниципальной</w:t>
      </w:r>
    </w:p>
    <w:p w14:paraId="1387CAAD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программы, сроков и этапов реализации подпрограммы </w:t>
      </w:r>
    </w:p>
    <w:p w14:paraId="5B771308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муниципальной программы</w:t>
      </w:r>
    </w:p>
    <w:p w14:paraId="0221FEFD" w14:textId="77777777" w:rsidR="004F295E" w:rsidRPr="004F295E" w:rsidRDefault="004F295E" w:rsidP="004F295E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D3FE4A8" w14:textId="77777777" w:rsidR="004F295E" w:rsidRPr="004F295E" w:rsidRDefault="004F295E" w:rsidP="004F295E">
      <w:pPr>
        <w:widowControl w:val="0"/>
        <w:suppressAutoHyphens/>
        <w:spacing w:after="0" w:line="240" w:lineRule="auto"/>
        <w:ind w:firstLine="720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2.1. Приоритеты муниципальной политики в сфере реализации подпрограммы муниципальной  программы</w:t>
      </w:r>
    </w:p>
    <w:p w14:paraId="4733FC71" w14:textId="77777777" w:rsidR="004F295E" w:rsidRPr="004F295E" w:rsidRDefault="004F295E" w:rsidP="004F2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Муниципальная подпрограмма позволит оказать скоординированное содействие органу местного самоуправления в решении вопросов местного и муниципального значения, позволит раскрыть потенциал Александровского  сельского поселения</w:t>
      </w:r>
    </w:p>
    <w:p w14:paraId="30684BC0" w14:textId="77777777" w:rsidR="004F295E" w:rsidRPr="004F295E" w:rsidRDefault="004F295E" w:rsidP="004F2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</w:pPr>
    </w:p>
    <w:p w14:paraId="2C2ED047" w14:textId="77777777" w:rsidR="004F295E" w:rsidRPr="004F295E" w:rsidRDefault="004F295E" w:rsidP="004F295E">
      <w:pPr>
        <w:widowControl w:val="0"/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2.2. Цели, задачи и показатели (индикаторы) достижения целей и                 решения задач</w:t>
      </w:r>
    </w:p>
    <w:p w14:paraId="1AF9113B" w14:textId="77777777" w:rsidR="004F295E" w:rsidRPr="004F295E" w:rsidRDefault="004F295E" w:rsidP="004F295E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016CB50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Целью данной подпрограммы является приобретение компьютерной техники  для нужд органов местного самоуправления, повышение эффективности деятельности органов местного самоуправления,  обновление материально-технической базы органов местного самоуправления путем приобретения компьютерной техники, предназначенной для обеспечения деятельности органов местного самоуправления.</w:t>
      </w:r>
    </w:p>
    <w:p w14:paraId="6582B5D2" w14:textId="77777777" w:rsidR="004F295E" w:rsidRPr="004F295E" w:rsidRDefault="004F295E" w:rsidP="004F295E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  </w:t>
      </w:r>
      <w:r w:rsidRPr="004F295E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Для достижения указанной цели предусматривается решение следующих задач:</w:t>
      </w:r>
    </w:p>
    <w:p w14:paraId="6286197F" w14:textId="77777777" w:rsidR="004F295E" w:rsidRPr="004F295E" w:rsidRDefault="004F295E" w:rsidP="004F295E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 .</w:t>
      </w:r>
      <w:r w:rsidRPr="004F295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об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новление материально-технической базы органов местного самоуправления путем приобретения компьютерной техники, предназначенной для обеспечения деятельности органов местного самоуправления</w:t>
      </w:r>
    </w:p>
    <w:p w14:paraId="4D8CFFAB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Показатели, используемые для оценки достижения результатов государственной программы в целом:  приобретение ноутбука – 3 ед, мфу (сканер, принтер)-2 ед</w:t>
      </w:r>
    </w:p>
    <w:p w14:paraId="3539177E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A47047A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183B601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page" w:horzAnchor="margin" w:tblpXSpec="center" w:tblpY="12646"/>
        <w:tblW w:w="9606" w:type="dxa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276"/>
        <w:gridCol w:w="1417"/>
        <w:gridCol w:w="709"/>
        <w:gridCol w:w="709"/>
        <w:gridCol w:w="708"/>
        <w:gridCol w:w="709"/>
        <w:gridCol w:w="709"/>
        <w:gridCol w:w="709"/>
      </w:tblGrid>
      <w:tr w:rsidR="004F295E" w:rsidRPr="004F295E" w14:paraId="02698CF7" w14:textId="77777777" w:rsidTr="00997F8D">
        <w:trPr>
          <w:trHeight w:val="12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1D9A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Номер</w:t>
            </w:r>
          </w:p>
          <w:p w14:paraId="547E839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индикатора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58BB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Наименование целевого</w:t>
            </w:r>
          </w:p>
          <w:p w14:paraId="40D7B0B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индикатора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FBFB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Едини</w:t>
            </w:r>
          </w:p>
          <w:p w14:paraId="0706A44E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9E8D4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Базовое</w:t>
            </w:r>
          </w:p>
          <w:p w14:paraId="56C5D21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(начальное) значение индикатора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F50D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2023</w:t>
            </w:r>
          </w:p>
          <w:p w14:paraId="44DAEA1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0DB7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2024</w:t>
            </w:r>
          </w:p>
          <w:p w14:paraId="3C9EDB4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1CAB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2025</w:t>
            </w:r>
          </w:p>
          <w:p w14:paraId="370B98D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96A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1627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D5E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2028год</w:t>
            </w:r>
          </w:p>
        </w:tc>
      </w:tr>
      <w:tr w:rsidR="004F295E" w:rsidRPr="004F295E" w14:paraId="29477B1E" w14:textId="77777777" w:rsidTr="00997F8D">
        <w:trPr>
          <w:trHeight w:val="4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851F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C23E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960D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15D0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A308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34EA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A1A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DA7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BE42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C385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</w:t>
            </w:r>
          </w:p>
        </w:tc>
      </w:tr>
      <w:tr w:rsidR="004F295E" w:rsidRPr="004F295E" w14:paraId="009EF093" w14:textId="77777777" w:rsidTr="00997F8D">
        <w:trPr>
          <w:trHeight w:val="11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F16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1.</w:t>
            </w:r>
          </w:p>
          <w:p w14:paraId="741C15D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E5D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ноутбук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ADF1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  <w:p w14:paraId="7A9AD6F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529F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3C0C65E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BF23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3</w:t>
            </w:r>
          </w:p>
          <w:p w14:paraId="44E7889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FF1C2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  <w:p w14:paraId="3E9A5E5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218A8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0E18BD4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E566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5D4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725199B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310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</w:p>
        </w:tc>
      </w:tr>
      <w:tr w:rsidR="004F295E" w:rsidRPr="004F295E" w14:paraId="2371ACB9" w14:textId="77777777" w:rsidTr="00997F8D">
        <w:trPr>
          <w:trHeight w:val="11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FD885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4B18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C8F0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6458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A76E8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0948C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F98D9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9C71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6C3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AF8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4F295E" w:rsidRPr="004F295E" w14:paraId="0772F9F8" w14:textId="77777777" w:rsidTr="00997F8D">
        <w:trPr>
          <w:trHeight w:val="11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0C46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B5D2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EEB57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74F56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B4AD7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0794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67AB3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1F3D" w14:textId="77777777" w:rsidR="004F295E" w:rsidRPr="004F295E" w:rsidRDefault="004F295E" w:rsidP="004F29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3B7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B83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</w:tbl>
    <w:p w14:paraId="60EC5198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5031E64" w14:textId="77777777" w:rsidR="004F295E" w:rsidRPr="004F295E" w:rsidRDefault="004F295E" w:rsidP="004F295E">
      <w:pPr>
        <w:widowControl w:val="0"/>
        <w:suppressAutoHyphens/>
        <w:spacing w:after="0" w:line="240" w:lineRule="auto"/>
        <w:ind w:firstLine="720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2.3. Описание основных ожидаемых конечных результатов подпрограммы муниципальной программы</w:t>
      </w:r>
    </w:p>
    <w:p w14:paraId="43B1CAEE" w14:textId="77777777" w:rsidR="004F295E" w:rsidRPr="004F295E" w:rsidRDefault="004F295E" w:rsidP="004F295E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</w:pPr>
    </w:p>
    <w:p w14:paraId="16C2D5D2" w14:textId="77777777" w:rsidR="004F295E" w:rsidRPr="004F295E" w:rsidRDefault="004F295E" w:rsidP="004F2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       Реализация подпрограммы предполагает достижение следующих результатов: </w:t>
      </w:r>
    </w:p>
    <w:p w14:paraId="4B918619" w14:textId="77777777" w:rsidR="004F295E" w:rsidRPr="004F295E" w:rsidRDefault="004F295E" w:rsidP="004F2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</w:t>
      </w:r>
      <w:r w:rsidRPr="004F295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об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новление материально-технической базы органов местного самоуправления путем приобретения компьютерной техники, предназначенной для обеспечения деятельности органов местного самоуправления</w:t>
      </w:r>
    </w:p>
    <w:p w14:paraId="28D23863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3C9F67F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6023963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20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2.4. Сроки и этапы реализации муниципальной подпрограммы</w:t>
      </w:r>
    </w:p>
    <w:p w14:paraId="6E6036DF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Общий срок реализации подпрограммы: 2023 - 2028 годы.</w:t>
      </w:r>
    </w:p>
    <w:p w14:paraId="7C25F3C8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70639B7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540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3. Обоснование выделения подпрограмм</w:t>
      </w:r>
    </w:p>
    <w:p w14:paraId="24E0F746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657B1171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Для достижения заявленных целей и решения поставленных задач в рамках настоящей подпрограммы муниципальной программы предусмотрена реализация 1 подпрограммы:</w:t>
      </w:r>
    </w:p>
    <w:p w14:paraId="3D591429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 Реализация муниципальной политики в сфере социально-экономического развития муниципальных образований.</w:t>
      </w:r>
    </w:p>
    <w:p w14:paraId="1D674941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Указанная подпрограмма выделена, исходя из поставленной в муниципальной программе цели,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14:paraId="1E720CB8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По подпрограмме 1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14:paraId="185EBAF9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расходы  на приобретение компьютерной техники -1 ед.</w:t>
      </w:r>
    </w:p>
    <w:p w14:paraId="0537AAEB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Основным результатом исполнения основных мероприятий подпрограммы </w:t>
      </w:r>
      <w:r w:rsidRPr="004F295E">
        <w:rPr>
          <w:rFonts w:ascii="Arial" w:eastAsia="Lucida Sans Unicode" w:hAnsi="Arial" w:cs="Arial"/>
          <w:color w:val="000000"/>
          <w:kern w:val="1"/>
          <w:sz w:val="24"/>
          <w:szCs w:val="24"/>
          <w:lang w:eastAsia="hi-IN" w:bidi="hi-IN"/>
        </w:rPr>
        <w:t xml:space="preserve">«Реализация государственной политики в сфере социально- экономического развития муниципальных образований» 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является: </w:t>
      </w:r>
    </w:p>
    <w:p w14:paraId="43A49F49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-приобретение компьютерной техники. </w:t>
      </w:r>
    </w:p>
    <w:p w14:paraId="1D7F89EA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4. Обобщенная характеристика основных мероприятий подпрограммы муниципальной программы</w:t>
      </w:r>
    </w:p>
    <w:p w14:paraId="40DA9A0B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1D546F24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Реализация основных мероприятий вне подпрограмм муниципальной программой не предусмотрена.</w:t>
      </w:r>
    </w:p>
    <w:p w14:paraId="4B387512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FF007D5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Раздел 5. Обобщенная характеристика мер муниципального регулирования </w:t>
      </w: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lastRenderedPageBreak/>
        <w:t>подпрограммы муниципальной программы</w:t>
      </w:r>
    </w:p>
    <w:p w14:paraId="46695D7B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3340F20" w14:textId="77777777" w:rsidR="004F295E" w:rsidRPr="004F295E" w:rsidRDefault="004F295E" w:rsidP="004F295E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Механизм реализации подпрограммы  предусматривает   разработку  нормативно - правовых  документов, а именно:</w:t>
      </w:r>
    </w:p>
    <w:p w14:paraId="0F35177E" w14:textId="77777777" w:rsidR="004F295E" w:rsidRPr="004F295E" w:rsidRDefault="004F295E" w:rsidP="004F2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постановления администрации Александровского сельского поселения «Об утверждении муниципальной программы «Содействие развитию муниципальных образований и местного самоуправления»;.</w:t>
      </w:r>
    </w:p>
    <w:p w14:paraId="02D30096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3CA3CBA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Раздел 6. Обобщенная характеристика основных мероприятий подпрограммы муниципальной программы, реализуемых администрацией </w:t>
      </w:r>
    </w:p>
    <w:p w14:paraId="30889B4B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Александровского сельского поселения</w:t>
      </w:r>
    </w:p>
    <w:p w14:paraId="03BA500F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Участие Александровского сельского поселения предусмотрено в рамках подпрограммы:</w:t>
      </w:r>
    </w:p>
    <w:p w14:paraId="1D9E11B0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 Реализация муниципальной политики в сфере социально-экономического развития муниципальных образований.</w:t>
      </w:r>
    </w:p>
    <w:p w14:paraId="5419564B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B104E6A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709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Раздел 7. Финансовое обеспечение реализации подпрограммы муниципальной программы</w:t>
      </w:r>
    </w:p>
    <w:p w14:paraId="6B9D2A2C" w14:textId="77777777" w:rsidR="004F295E" w:rsidRPr="004F295E" w:rsidRDefault="004F295E" w:rsidP="004F295E">
      <w:pPr>
        <w:widowControl w:val="0"/>
        <w:suppressAutoHyphens/>
        <w:snapToGrid w:val="0"/>
        <w:spacing w:after="0" w:line="100" w:lineRule="atLeast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Общий объем бюджетных ассигнований на реализацию подпрограммы муниципальной программы – 260,0 тыс. рублей, в том числе: </w:t>
      </w:r>
    </w:p>
    <w:p w14:paraId="0767C8F5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- средства областного бюджета – </w:t>
      </w:r>
      <w:r w:rsidRPr="004F295E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200,0 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тыс. рублей. </w:t>
      </w:r>
    </w:p>
    <w:p w14:paraId="339512EE" w14:textId="77777777" w:rsidR="004F295E" w:rsidRPr="004F295E" w:rsidRDefault="004F295E" w:rsidP="004F295E">
      <w:pPr>
        <w:widowControl w:val="0"/>
        <w:suppressAutoHyphens/>
        <w:snapToGrid w:val="0"/>
        <w:spacing w:after="0" w:line="100" w:lineRule="atLeast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9040994" w14:textId="77777777" w:rsidR="004F295E" w:rsidRPr="004F295E" w:rsidRDefault="004F295E" w:rsidP="004F295E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средства областного бюджета – </w:t>
      </w:r>
      <w:r w:rsidRPr="004F295E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200,0 </w:t>
      </w:r>
      <w:r w:rsidRPr="004F295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тыс. рублей. </w:t>
      </w:r>
    </w:p>
    <w:tbl>
      <w:tblPr>
        <w:tblpPr w:leftFromText="180" w:rightFromText="180" w:vertAnchor="text" w:horzAnchor="margin" w:tblpY="-67"/>
        <w:tblW w:w="5000" w:type="pct"/>
        <w:tblLook w:val="0000" w:firstRow="0" w:lastRow="0" w:firstColumn="0" w:lastColumn="0" w:noHBand="0" w:noVBand="0"/>
      </w:tblPr>
      <w:tblGrid>
        <w:gridCol w:w="9638"/>
      </w:tblGrid>
      <w:tr w:rsidR="004F295E" w:rsidRPr="004F295E" w14:paraId="26CB955F" w14:textId="77777777" w:rsidTr="00997F8D">
        <w:trPr>
          <w:trHeight w:val="1075"/>
        </w:trPr>
        <w:tc>
          <w:tcPr>
            <w:tcW w:w="5000" w:type="pct"/>
          </w:tcPr>
          <w:p w14:paraId="2AF059C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61B1914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741FCE3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0336603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p w14:paraId="5815977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  <w:tbl>
            <w:tblPr>
              <w:tblpPr w:leftFromText="180" w:rightFromText="180" w:vertAnchor="text" w:horzAnchor="margin" w:tblpY="149"/>
              <w:tblW w:w="9975" w:type="dxa"/>
              <w:tblLook w:val="0000" w:firstRow="0" w:lastRow="0" w:firstColumn="0" w:lastColumn="0" w:noHBand="0" w:noVBand="0"/>
            </w:tblPr>
            <w:tblGrid>
              <w:gridCol w:w="3627"/>
              <w:gridCol w:w="6348"/>
            </w:tblGrid>
            <w:tr w:rsidR="004F295E" w:rsidRPr="004F295E" w14:paraId="4464B63E" w14:textId="77777777" w:rsidTr="00997F8D">
              <w:trPr>
                <w:trHeight w:val="1432"/>
              </w:trPr>
              <w:tc>
                <w:tcPr>
                  <w:tcW w:w="9975" w:type="dxa"/>
                  <w:gridSpan w:val="2"/>
                  <w:vAlign w:val="center"/>
                </w:tcPr>
                <w:p w14:paraId="4F606B47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4F295E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8"/>
                      <w:szCs w:val="28"/>
                      <w:lang w:eastAsia="hi-IN" w:bidi="hi-IN"/>
                    </w:rPr>
                    <w:t>ПАСПОРТ</w:t>
                  </w:r>
                </w:p>
                <w:p w14:paraId="4100525E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4F295E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8"/>
                      <w:szCs w:val="28"/>
                      <w:lang w:eastAsia="hi-IN" w:bidi="hi-IN"/>
                    </w:rPr>
                    <w:br/>
                    <w:t xml:space="preserve">       муниципальной программы Александровского сельского поселения «Содействие развитию муниципальных образований и местного самоуправления»</w:t>
                  </w:r>
                </w:p>
              </w:tc>
            </w:tr>
            <w:tr w:rsidR="004F295E" w:rsidRPr="004F295E" w14:paraId="6011DB67" w14:textId="77777777" w:rsidTr="00997F8D">
              <w:trPr>
                <w:trHeight w:val="535"/>
              </w:trPr>
              <w:tc>
                <w:tcPr>
                  <w:tcW w:w="3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6B0370C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13CAEFD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4F295E" w:rsidRPr="004F295E" w14:paraId="632A3A3A" w14:textId="77777777" w:rsidTr="00997F8D">
              <w:trPr>
                <w:trHeight w:val="603"/>
              </w:trPr>
              <w:tc>
                <w:tcPr>
                  <w:tcW w:w="36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1AE0CD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Исполнитель муниципальной программы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EDEE8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4F295E" w:rsidRPr="004F295E" w14:paraId="316C6D71" w14:textId="77777777" w:rsidTr="00997F8D">
              <w:trPr>
                <w:trHeight w:val="569"/>
              </w:trPr>
              <w:tc>
                <w:tcPr>
                  <w:tcW w:w="36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608BC01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2152A5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4F295E" w:rsidRPr="004F295E" w14:paraId="20739110" w14:textId="77777777" w:rsidTr="00997F8D">
              <w:trPr>
                <w:trHeight w:val="1148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AF584D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 xml:space="preserve">Подпрограммы муниципальной программы и основные мероприятия 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DB4A0F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Подпрограмма 1 «Реализация муниципальной</w:t>
                  </w:r>
                </w:p>
                <w:p w14:paraId="53B4CAE2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политики в сфере социально-экономического </w:t>
                  </w:r>
                </w:p>
                <w:p w14:paraId="59D82B19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развития муниципальных образований». </w:t>
                  </w:r>
                </w:p>
                <w:p w14:paraId="54FA469B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Cambria" w:hAnsi="Arial" w:cs="Arial"/>
                      <w:kern w:val="1"/>
                      <w:sz w:val="24"/>
                      <w:szCs w:val="24"/>
                      <w:lang w:eastAsia="hi-IN" w:bidi="hi-IN"/>
                    </w:rPr>
                    <w:t xml:space="preserve">Основное мероприятие 1.1. </w:t>
                  </w:r>
                  <w:r w:rsidRPr="004F295E">
                    <w:rPr>
                      <w:rFonts w:ascii="Times New Roman" w:eastAsia="Lucida Sans Unicode" w:hAnsi="Times New Roman" w:cs="Mangal"/>
                      <w:kern w:val="1"/>
                      <w:sz w:val="28"/>
                      <w:szCs w:val="28"/>
                      <w:lang w:eastAsia="hi-IN" w:bidi="hi-IN"/>
                    </w:rPr>
                    <w:t xml:space="preserve"> «</w:t>
                  </w: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 xml:space="preserve">Расходы на приобретение служебного автотранспорта </w:t>
                  </w:r>
                  <w:r w:rsidRPr="004F295E">
                    <w:rPr>
                      <w:rFonts w:ascii="Arial" w:eastAsia="Lucida Sans Unicode" w:hAnsi="Arial" w:cs="Arial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(Закупка  товаров, работ и услуг для муниципальных нужд)».</w:t>
                  </w:r>
                </w:p>
              </w:tc>
            </w:tr>
            <w:tr w:rsidR="004F295E" w:rsidRPr="004F295E" w14:paraId="53C0CEB1" w14:textId="77777777" w:rsidTr="00997F8D">
              <w:trPr>
                <w:trHeight w:val="935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0C3BF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Цель муниципальной программы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8B21AF4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color w:val="3B2D36"/>
                      <w:kern w:val="1"/>
                      <w:sz w:val="24"/>
                      <w:szCs w:val="24"/>
                      <w:shd w:val="clear" w:color="auto" w:fill="FFFFFF"/>
                      <w:lang w:eastAsia="hi-IN" w:bidi="hi-IN"/>
                    </w:rPr>
                    <w:t xml:space="preserve">Повышение эффективности  деятельности администрации на территории </w:t>
                  </w:r>
                  <w:r w:rsidRPr="004F295E">
                    <w:rPr>
                      <w:rFonts w:ascii="Arial" w:eastAsia="Cambria" w:hAnsi="Arial" w:cs="Arial"/>
                      <w:kern w:val="1"/>
                      <w:sz w:val="24"/>
                      <w:szCs w:val="24"/>
                      <w:lang w:eastAsia="hi-IN" w:bidi="hi-IN"/>
                    </w:rPr>
                    <w:t xml:space="preserve"> Александровского сельского поселения </w:t>
                  </w:r>
                </w:p>
              </w:tc>
            </w:tr>
            <w:tr w:rsidR="004F295E" w:rsidRPr="004F295E" w14:paraId="43B8FCB2" w14:textId="77777777" w:rsidTr="00997F8D">
              <w:trPr>
                <w:trHeight w:val="917"/>
              </w:trPr>
              <w:tc>
                <w:tcPr>
                  <w:tcW w:w="36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C64427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Задачи муниципальной программы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315C91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содействие социально-экономическому развитию Александровского сельского поселения</w:t>
                  </w:r>
                </w:p>
              </w:tc>
            </w:tr>
            <w:tr w:rsidR="004F295E" w:rsidRPr="004F295E" w14:paraId="25C963D7" w14:textId="77777777" w:rsidTr="00997F8D">
              <w:trPr>
                <w:trHeight w:val="533"/>
              </w:trPr>
              <w:tc>
                <w:tcPr>
                  <w:tcW w:w="36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30039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Целевые индикаторы и показатели муниципальной программы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C5018" w14:textId="77777777" w:rsidR="004F295E" w:rsidRPr="004F295E" w:rsidRDefault="004F295E" w:rsidP="004F295E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Приобретение коммунальной техники</w:t>
                  </w:r>
                </w:p>
              </w:tc>
            </w:tr>
            <w:tr w:rsidR="004F295E" w:rsidRPr="004F295E" w14:paraId="08C10D43" w14:textId="77777777" w:rsidTr="00997F8D">
              <w:trPr>
                <w:trHeight w:val="513"/>
              </w:trPr>
              <w:tc>
                <w:tcPr>
                  <w:tcW w:w="36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07EEA5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B0AFA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 xml:space="preserve"> 2023-2028 годы</w:t>
                  </w:r>
                </w:p>
              </w:tc>
            </w:tr>
            <w:tr w:rsidR="004F295E" w:rsidRPr="004F295E" w14:paraId="54BE6A7D" w14:textId="77777777" w:rsidTr="00997F8D">
              <w:trPr>
                <w:trHeight w:val="1212"/>
              </w:trPr>
              <w:tc>
                <w:tcPr>
                  <w:tcW w:w="36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1268127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 ¹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6D35AFC0" w14:textId="77777777" w:rsidR="004F295E" w:rsidRPr="004F295E" w:rsidRDefault="004F295E" w:rsidP="004F295E">
                  <w:pPr>
                    <w:widowControl w:val="0"/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Общий объем бюджетных ассигнований на реализацию муниципальной программы – 260,00   тыс. рублей, в том числе:</w:t>
                  </w:r>
                </w:p>
                <w:p w14:paraId="3FA438E2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- средства областного бюджета –</w:t>
                  </w:r>
                  <w:r w:rsidRPr="004F295E">
                    <w:rPr>
                      <w:rFonts w:ascii="Arial" w:eastAsia="Lucida Sans Unicode" w:hAnsi="Arial" w:cs="Arial"/>
                      <w:bCs/>
                      <w:kern w:val="1"/>
                      <w:sz w:val="24"/>
                      <w:szCs w:val="24"/>
                      <w:lang w:eastAsia="hi-IN" w:bidi="hi-IN"/>
                    </w:rPr>
                    <w:t xml:space="preserve">200,0 </w:t>
                  </w: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тыс. рублей;</w:t>
                  </w:r>
                </w:p>
                <w:p w14:paraId="1A2711BE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2023 год – 260,0 тыс. рублей;</w:t>
                  </w:r>
                </w:p>
                <w:p w14:paraId="67E05F1E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2024 год -  0,0 тыс. рублей,</w:t>
                  </w:r>
                </w:p>
                <w:p w14:paraId="25ADEB79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 xml:space="preserve">2025 год- 0,0 тыс. руб, </w:t>
                  </w:r>
                </w:p>
                <w:p w14:paraId="1C2F582D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 xml:space="preserve">2026 год – 0,0 тыс. руб, </w:t>
                  </w:r>
                </w:p>
                <w:p w14:paraId="5F567A4E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 xml:space="preserve">2027 год – 0,0 тыс. руб, </w:t>
                  </w:r>
                </w:p>
                <w:p w14:paraId="139EF8E0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2028 год- 0,0 тыс. руб</w:t>
                  </w:r>
                </w:p>
              </w:tc>
            </w:tr>
            <w:tr w:rsidR="004F295E" w:rsidRPr="004F295E" w14:paraId="4E5E60C3" w14:textId="77777777" w:rsidTr="00997F8D">
              <w:trPr>
                <w:trHeight w:val="856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81155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8DAE23" w14:textId="77777777" w:rsidR="004F295E" w:rsidRPr="004F295E" w:rsidRDefault="004F295E" w:rsidP="004F295E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F295E">
                    <w:rPr>
                      <w:rFonts w:ascii="Arial" w:eastAsia="Lucida Sans Unicode" w:hAnsi="Arial" w:cs="Arial"/>
                      <w:kern w:val="1"/>
                      <w:sz w:val="24"/>
                      <w:szCs w:val="24"/>
                      <w:lang w:eastAsia="hi-IN" w:bidi="hi-IN"/>
                    </w:rPr>
                    <w:t>-</w:t>
                  </w:r>
                  <w:r w:rsidRPr="004F295E">
                    <w:rPr>
                      <w:rFonts w:ascii="Tahoma" w:eastAsia="Lucida Sans Unicode" w:hAnsi="Tahoma" w:cs="Tahoma"/>
                      <w:color w:val="3B2D36"/>
                      <w:kern w:val="1"/>
                      <w:sz w:val="20"/>
                      <w:szCs w:val="20"/>
                      <w:shd w:val="clear" w:color="auto" w:fill="FFFFFF"/>
                      <w:lang w:eastAsia="hi-IN" w:bidi="hi-IN"/>
                    </w:rPr>
                    <w:t xml:space="preserve"> </w:t>
                  </w:r>
                  <w:r w:rsidRPr="004F295E">
                    <w:rPr>
                      <w:rFonts w:ascii="Arial" w:eastAsia="Lucida Sans Unicode" w:hAnsi="Arial" w:cs="Arial"/>
                      <w:color w:val="3B2D36"/>
                      <w:kern w:val="1"/>
                      <w:sz w:val="24"/>
                      <w:szCs w:val="24"/>
                      <w:shd w:val="clear" w:color="auto" w:fill="FFFFFF"/>
                      <w:lang w:eastAsia="hi-IN" w:bidi="hi-IN"/>
                    </w:rPr>
                    <w:t>эффективное развитие деятельности органов местного самоуправления.</w:t>
                  </w:r>
                </w:p>
              </w:tc>
            </w:tr>
          </w:tbl>
          <w:p w14:paraId="15B2EFD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______________________</w:t>
            </w:r>
          </w:p>
          <w:p w14:paraId="0CA793C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 </w:t>
            </w:r>
          </w:p>
          <w:p w14:paraId="13DDD5A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1</w:t>
            </w: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 В разрезе подпрограмм муниципальной программы. Объем финансирования указывается в </w:t>
            </w:r>
          </w:p>
          <w:p w14:paraId="405A014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тысячах рублей с точностью до второго знака после запятой</w:t>
            </w:r>
          </w:p>
          <w:p w14:paraId="57F078BB" w14:textId="77777777" w:rsidR="004F295E" w:rsidRPr="004F295E" w:rsidRDefault="004F295E" w:rsidP="004F29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Mangal"/>
                <w:b/>
                <w:kern w:val="1"/>
                <w:sz w:val="24"/>
                <w:szCs w:val="24"/>
                <w:lang w:eastAsia="hi-IN"/>
              </w:rPr>
            </w:pPr>
          </w:p>
          <w:p w14:paraId="3F5479A5" w14:textId="77777777" w:rsidR="004F295E" w:rsidRPr="004F295E" w:rsidRDefault="004F295E" w:rsidP="004F295E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B2E1C99" w14:textId="77777777" w:rsidR="004F295E" w:rsidRPr="004F295E" w:rsidRDefault="004F295E" w:rsidP="004F295E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14:paraId="630C1789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61EFC9A5" w14:textId="77777777" w:rsidR="004F295E" w:rsidRPr="004F295E" w:rsidRDefault="004F295E" w:rsidP="004F295E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717A7D7" w14:textId="77777777" w:rsidR="004F295E" w:rsidRPr="004F295E" w:rsidRDefault="004F295E" w:rsidP="004F295E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18EC855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DA84DEF" w14:textId="77777777" w:rsidR="004F295E" w:rsidRPr="004F295E" w:rsidRDefault="004F295E" w:rsidP="004F295E">
      <w:pPr>
        <w:widowControl w:val="0"/>
        <w:suppressAutoHyphens/>
        <w:spacing w:after="0" w:line="36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CC2706A" w14:textId="77777777" w:rsidR="004F295E" w:rsidRPr="004F295E" w:rsidRDefault="004F295E" w:rsidP="004F295E">
      <w:pPr>
        <w:widowControl w:val="0"/>
        <w:tabs>
          <w:tab w:val="left" w:pos="1185"/>
        </w:tabs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1A5F5AE4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572EA223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330EF33B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5F95E218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140F8D63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33AFBA33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778708F2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126F24A0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4CDCD994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4F93D93B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76019DCC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370F947E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6BC08980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</w:pPr>
    </w:p>
    <w:p w14:paraId="5467EAA3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4"/>
          <w:szCs w:val="24"/>
          <w:lang w:eastAsia="hi-IN"/>
        </w:rPr>
        <w:sectPr w:rsidR="004F295E" w:rsidRPr="004F295E" w:rsidSect="004F295E">
          <w:headerReference w:type="default" r:id="rId5"/>
          <w:pgSz w:w="11906" w:h="16838"/>
          <w:pgMar w:top="1134" w:right="1134" w:bottom="851" w:left="1134" w:header="720" w:footer="720" w:gutter="0"/>
          <w:cols w:space="720"/>
          <w:docGrid w:linePitch="326"/>
        </w:sectPr>
      </w:pPr>
    </w:p>
    <w:p w14:paraId="31A141DD" w14:textId="77777777" w:rsidR="004F295E" w:rsidRPr="004F295E" w:rsidRDefault="004F295E" w:rsidP="004F295E">
      <w:pPr>
        <w:widowControl w:val="0"/>
        <w:tabs>
          <w:tab w:val="left" w:pos="2460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ru-RU"/>
        </w:rPr>
      </w:pPr>
    </w:p>
    <w:p w14:paraId="12687C2D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page" w:tblpX="470" w:tblpY="-538"/>
        <w:tblW w:w="16037" w:type="dxa"/>
        <w:tblLayout w:type="fixed"/>
        <w:tblLook w:val="0000" w:firstRow="0" w:lastRow="0" w:firstColumn="0" w:lastColumn="0" w:noHBand="0" w:noVBand="0"/>
      </w:tblPr>
      <w:tblGrid>
        <w:gridCol w:w="817"/>
        <w:gridCol w:w="194"/>
        <w:gridCol w:w="3492"/>
        <w:gridCol w:w="372"/>
        <w:gridCol w:w="2179"/>
        <w:gridCol w:w="581"/>
        <w:gridCol w:w="978"/>
        <w:gridCol w:w="542"/>
        <w:gridCol w:w="309"/>
        <w:gridCol w:w="471"/>
        <w:gridCol w:w="379"/>
        <w:gridCol w:w="401"/>
        <w:gridCol w:w="450"/>
        <w:gridCol w:w="330"/>
        <w:gridCol w:w="520"/>
        <w:gridCol w:w="851"/>
        <w:gridCol w:w="850"/>
        <w:gridCol w:w="709"/>
        <w:gridCol w:w="806"/>
        <w:gridCol w:w="45"/>
        <w:gridCol w:w="761"/>
      </w:tblGrid>
      <w:tr w:rsidR="004F295E" w:rsidRPr="004F295E" w14:paraId="47976DE5" w14:textId="77777777" w:rsidTr="00997F8D">
        <w:trPr>
          <w:trHeight w:val="409"/>
        </w:trPr>
        <w:tc>
          <w:tcPr>
            <w:tcW w:w="1011" w:type="dxa"/>
            <w:gridSpan w:val="2"/>
            <w:vAlign w:val="center"/>
          </w:tcPr>
          <w:p w14:paraId="4D70895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64" w:type="dxa"/>
            <w:gridSpan w:val="2"/>
            <w:vAlign w:val="bottom"/>
          </w:tcPr>
          <w:p w14:paraId="7152856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14:paraId="05D4D1B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07DC80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046F5BA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3F1C0ED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14:paraId="3271A9D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42" w:type="dxa"/>
            <w:gridSpan w:val="7"/>
            <w:vAlign w:val="bottom"/>
          </w:tcPr>
          <w:p w14:paraId="4D8D7A3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Приложение 2 </w:t>
            </w:r>
          </w:p>
        </w:tc>
      </w:tr>
      <w:tr w:rsidR="004F295E" w:rsidRPr="004F295E" w14:paraId="5171673F" w14:textId="77777777" w:rsidTr="00997F8D">
        <w:trPr>
          <w:trHeight w:val="1155"/>
        </w:trPr>
        <w:tc>
          <w:tcPr>
            <w:tcW w:w="16037" w:type="dxa"/>
            <w:gridSpan w:val="21"/>
            <w:vAlign w:val="center"/>
          </w:tcPr>
          <w:p w14:paraId="175FCE1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Сведения о показателях (индикаторах) муниципальной программы Александровского сельского поселения</w:t>
            </w: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>"Содействие развитию муниципальных образований и местного самоуправления"</w:t>
            </w: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 xml:space="preserve"> и их значениях</w:t>
            </w:r>
          </w:p>
        </w:tc>
      </w:tr>
      <w:tr w:rsidR="004F295E" w:rsidRPr="004F295E" w14:paraId="687E3DD5" w14:textId="77777777" w:rsidTr="00997F8D">
        <w:trPr>
          <w:trHeight w:val="11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2CC8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C4AE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показателя (индикатора)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34CA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Пункт Федерального плана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статистических работ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55D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Ед. измерения</w:t>
            </w:r>
          </w:p>
        </w:tc>
        <w:tc>
          <w:tcPr>
            <w:tcW w:w="742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841B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F295E" w:rsidRPr="004F295E" w14:paraId="3AEA7952" w14:textId="77777777" w:rsidTr="00997F8D">
        <w:trPr>
          <w:trHeight w:val="31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F63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3E2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312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286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F56F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875B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8862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EADF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531A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F9C3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949D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3999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8553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3001E1E5" w14:textId="77777777" w:rsidTr="00997F8D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D245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715F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3473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05E5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16EB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0C38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A37E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0AB8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0725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F64D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BB7B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4934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28E1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4F295E" w:rsidRPr="004F295E" w14:paraId="6F854870" w14:textId="77777777" w:rsidTr="00997F8D">
        <w:trPr>
          <w:trHeight w:val="465"/>
        </w:trPr>
        <w:tc>
          <w:tcPr>
            <w:tcW w:w="16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43EA6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МУНИЦИПАЛЬНАЯ ПРОГРАММА "Содействие развитию муниципальных образований и местного самоуправления"</w:t>
            </w:r>
          </w:p>
        </w:tc>
      </w:tr>
      <w:tr w:rsidR="004F295E" w:rsidRPr="004F295E" w14:paraId="0BE90A53" w14:textId="77777777" w:rsidTr="00997F8D">
        <w:trPr>
          <w:trHeight w:val="315"/>
        </w:trPr>
        <w:tc>
          <w:tcPr>
            <w:tcW w:w="16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8DFA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ПОДПРОГРАММА  "Реализация муниципальной политики в сфере социально-экономического развития муниципальных образований"</w:t>
            </w:r>
          </w:p>
        </w:tc>
      </w:tr>
      <w:tr w:rsidR="004F295E" w:rsidRPr="004F295E" w14:paraId="0A1E6B50" w14:textId="77777777" w:rsidTr="00997F8D">
        <w:trPr>
          <w:trHeight w:val="315"/>
        </w:trPr>
        <w:tc>
          <w:tcPr>
            <w:tcW w:w="16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DC0E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Основное мероприятие 1.1. «Повышение эффективности деятельности органов местного самоуправления"</w:t>
            </w:r>
          </w:p>
        </w:tc>
      </w:tr>
      <w:tr w:rsidR="004F295E" w:rsidRPr="004F295E" w14:paraId="53E1FC57" w14:textId="77777777" w:rsidTr="00997F8D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862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22F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Расходы на приобретение компьютерной техники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6DE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AFF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DB3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260,0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847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596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1A5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457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83A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B2A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3BA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BD3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694CD58" w14:textId="77777777" w:rsidTr="00997F8D">
        <w:trPr>
          <w:trHeight w:val="540"/>
        </w:trPr>
        <w:tc>
          <w:tcPr>
            <w:tcW w:w="16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895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Основное мероприятие 1.2</w:t>
            </w:r>
          </w:p>
        </w:tc>
      </w:tr>
      <w:tr w:rsidR="004F295E" w:rsidRPr="004F295E" w14:paraId="4C70CB9D" w14:textId="77777777" w:rsidTr="00997F8D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558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1.2.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DEF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3E7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472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3FD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372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A12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CBD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82B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CD5AC9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C4B6F0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4CA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F50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42B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6E9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14:paraId="1E4017A2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1BD77446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339473C7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612A64AB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3264E9FC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2"/>
        <w:tblW w:w="15451" w:type="dxa"/>
        <w:tblLayout w:type="fixed"/>
        <w:tblLook w:val="0000" w:firstRow="0" w:lastRow="0" w:firstColumn="0" w:lastColumn="0" w:noHBand="0" w:noVBand="0"/>
      </w:tblPr>
      <w:tblGrid>
        <w:gridCol w:w="1552"/>
        <w:gridCol w:w="824"/>
        <w:gridCol w:w="2835"/>
        <w:gridCol w:w="1835"/>
        <w:gridCol w:w="150"/>
        <w:gridCol w:w="992"/>
        <w:gridCol w:w="308"/>
        <w:gridCol w:w="684"/>
        <w:gridCol w:w="70"/>
        <w:gridCol w:w="923"/>
        <w:gridCol w:w="164"/>
        <w:gridCol w:w="828"/>
        <w:gridCol w:w="259"/>
        <w:gridCol w:w="733"/>
        <w:gridCol w:w="992"/>
        <w:gridCol w:w="851"/>
        <w:gridCol w:w="925"/>
        <w:gridCol w:w="526"/>
      </w:tblGrid>
      <w:tr w:rsidR="004F295E" w:rsidRPr="004F295E" w14:paraId="29759486" w14:textId="77777777" w:rsidTr="004F295E">
        <w:trPr>
          <w:trHeight w:val="405"/>
        </w:trPr>
        <w:tc>
          <w:tcPr>
            <w:tcW w:w="1552" w:type="dxa"/>
            <w:noWrap/>
            <w:vAlign w:val="bottom"/>
          </w:tcPr>
          <w:p w14:paraId="647137A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  <w:gridSpan w:val="3"/>
            <w:noWrap/>
            <w:vAlign w:val="bottom"/>
          </w:tcPr>
          <w:p w14:paraId="6671942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0" w:type="dxa"/>
            <w:gridSpan w:val="3"/>
            <w:noWrap/>
            <w:vAlign w:val="bottom"/>
          </w:tcPr>
          <w:p w14:paraId="2E4C9D3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4" w:type="dxa"/>
            <w:gridSpan w:val="2"/>
            <w:noWrap/>
            <w:vAlign w:val="bottom"/>
          </w:tcPr>
          <w:p w14:paraId="4C39128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87" w:type="dxa"/>
            <w:gridSpan w:val="2"/>
            <w:noWrap/>
            <w:vAlign w:val="bottom"/>
          </w:tcPr>
          <w:p w14:paraId="448908C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87" w:type="dxa"/>
            <w:gridSpan w:val="2"/>
            <w:noWrap/>
            <w:vAlign w:val="bottom"/>
          </w:tcPr>
          <w:p w14:paraId="5821BF0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27" w:type="dxa"/>
            <w:gridSpan w:val="5"/>
            <w:noWrap/>
            <w:vAlign w:val="bottom"/>
          </w:tcPr>
          <w:p w14:paraId="3B872417" w14:textId="77777777" w:rsidR="004F295E" w:rsidRDefault="004F295E" w:rsidP="004F2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6A4561E" w14:textId="77777777" w:rsidR="004F295E" w:rsidRDefault="004F295E" w:rsidP="004F2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6CF708E" w14:textId="77777777" w:rsidR="004F295E" w:rsidRDefault="004F295E" w:rsidP="004F2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1AA9DD4" w14:textId="3F1DF04C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Приложение 3</w:t>
            </w:r>
          </w:p>
        </w:tc>
      </w:tr>
      <w:tr w:rsidR="004F295E" w:rsidRPr="004F295E" w14:paraId="5B34C690" w14:textId="77777777" w:rsidTr="004F295E">
        <w:trPr>
          <w:trHeight w:val="1011"/>
        </w:trPr>
        <w:tc>
          <w:tcPr>
            <w:tcW w:w="1545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CFAF9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                                      Расходы местного бюджета на реализацию муниципальной программы Александровского сельского поселения</w:t>
            </w:r>
          </w:p>
          <w:p w14:paraId="20904F0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"Содействие развитию муниципальных образований и местного самоуправления"</w:t>
            </w:r>
          </w:p>
        </w:tc>
      </w:tr>
      <w:tr w:rsidR="004F295E" w:rsidRPr="004F295E" w14:paraId="192D8578" w14:textId="77777777" w:rsidTr="004F295E">
        <w:trPr>
          <w:trHeight w:val="900"/>
        </w:trPr>
        <w:tc>
          <w:tcPr>
            <w:tcW w:w="23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2684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C0E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FB4C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25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17413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F295E" w:rsidRPr="004F295E" w14:paraId="18C63D97" w14:textId="77777777" w:rsidTr="004F295E">
        <w:trPr>
          <w:trHeight w:val="945"/>
        </w:trPr>
        <w:tc>
          <w:tcPr>
            <w:tcW w:w="23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FFB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24D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D38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91D1F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2023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(первый год реализации)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D2FDED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(второй год реализации)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084EB9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2025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64E177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2026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CE7A29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2027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(пятый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D569EE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2028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(шестой год реализации)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F1AE88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6581A8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CFE747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30C6F184" w14:textId="77777777" w:rsidTr="004F295E">
        <w:trPr>
          <w:trHeight w:val="375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358D3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75C2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16666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4813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F2E5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0D0D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9764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BE42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C7BE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9BDD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5673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51E4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4F295E" w:rsidRPr="004F295E" w14:paraId="5ED2764A" w14:textId="77777777" w:rsidTr="004F295E">
        <w:trPr>
          <w:trHeight w:val="31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47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МУНИЦИПАЛЬНАЯ ПРОГРАММА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noWrap/>
            <w:vAlign w:val="bottom"/>
          </w:tcPr>
          <w:p w14:paraId="49E6699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6D98F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918CF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DA1F7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F637D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C895D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27FF3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76B2B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B369E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F3999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571BC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4F295E" w:rsidRPr="004F295E" w14:paraId="7756B5FA" w14:textId="77777777" w:rsidTr="004F295E">
        <w:trPr>
          <w:trHeight w:val="375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E78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ED61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B75AF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28805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CFF9D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B1B44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5EFB7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E0CF2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76FDD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F57E5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DC4C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71C31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196A9EA8" w14:textId="77777777" w:rsidTr="004F295E">
        <w:trPr>
          <w:trHeight w:val="375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97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4690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8D98A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26A64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C5903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3A5E1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3805C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4254F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C2985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5B3CA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321CC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8780F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4F295E" w:rsidRPr="004F295E" w14:paraId="1E93C9F2" w14:textId="77777777" w:rsidTr="004F295E">
        <w:trPr>
          <w:trHeight w:val="37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454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BCF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Реализация муниципальной политики в сфере социально-экономического развития муниципальных 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образований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6E44B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4E28E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83B6E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0D84D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AE887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B6454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8D6F6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F82A8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850C1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2C751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4F295E" w:rsidRPr="004F295E" w14:paraId="03A75AEC" w14:textId="77777777" w:rsidTr="004F295E">
        <w:trPr>
          <w:trHeight w:val="812"/>
        </w:trPr>
        <w:tc>
          <w:tcPr>
            <w:tcW w:w="23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084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657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2E500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C019C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AA5C0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989BB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9A469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92246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8A992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22F11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8803D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07BB4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63886FE0" w14:textId="77777777" w:rsidTr="004F295E">
        <w:trPr>
          <w:trHeight w:val="375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CF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E6F7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E7761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A8F60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F2C5C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994FD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88C9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56AAD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E4CB1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508BD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11D0C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83776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4F295E" w:rsidRPr="004F295E" w14:paraId="4055B815" w14:textId="77777777" w:rsidTr="004F295E">
        <w:trPr>
          <w:trHeight w:val="31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38CCD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Основное мероприятие 1.1.</w:t>
            </w:r>
          </w:p>
          <w:p w14:paraId="12169C7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9B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Расходы на приобретение компьютерной техники (закупка товаров, работ, услуг для муниципальных нужд)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5A023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13C78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DB68A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4BA9D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E58C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61417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19EE7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DD27F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52EA1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EAAF5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4F295E" w:rsidRPr="004F295E" w14:paraId="1B6A5CCF" w14:textId="77777777" w:rsidTr="004F295E">
        <w:trPr>
          <w:trHeight w:val="3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83D3C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E9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7A0D7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62D70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DF469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A3C0D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298B2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CB9CF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50EAF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52297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0EAFF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81BE3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F1FB0E9" w14:textId="77777777" w:rsidTr="004F295E">
        <w:trPr>
          <w:trHeight w:val="31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77201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A6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FD66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8FFE9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27896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003D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3163C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CE3E2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33757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2D8C5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6E2EC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05C9E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4F295E" w:rsidRPr="004F295E" w14:paraId="51F3DB49" w14:textId="77777777" w:rsidTr="004F295E">
        <w:trPr>
          <w:trHeight w:val="31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D2962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Основное мероприятие 1.2.</w:t>
            </w:r>
          </w:p>
          <w:p w14:paraId="22D69F1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2488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C4BFE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02D37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7842B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A369C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1EADB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FB5A4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398A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5363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BD77C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A8F60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  <w:tr w:rsidR="004F295E" w:rsidRPr="004F295E" w14:paraId="7C8C8D99" w14:textId="77777777" w:rsidTr="004F295E">
        <w:trPr>
          <w:trHeight w:val="37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070D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64A79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7F19E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0E9D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E8994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4E0CE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51729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A552E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698E0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79976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B2187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627E1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B2BCFAD" w14:textId="77777777" w:rsidTr="004F295E">
        <w:trPr>
          <w:trHeight w:val="97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124D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F022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51846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 Александровского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514A2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96486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6484E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4AE0C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9D930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1F170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C2BE4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09C09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2E602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0,00</w:t>
            </w:r>
          </w:p>
        </w:tc>
      </w:tr>
    </w:tbl>
    <w:p w14:paraId="2ACADDF7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43B21676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bookmarkStart w:id="0" w:name="RANGE!B1:J19"/>
      <w:bookmarkEnd w:id="0"/>
    </w:p>
    <w:p w14:paraId="22147C85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06F9B105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3408B0DC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4C75A98F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58F6B148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0AFC0B4C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tbl>
      <w:tblPr>
        <w:tblW w:w="15801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585"/>
        <w:gridCol w:w="1677"/>
        <w:gridCol w:w="445"/>
        <w:gridCol w:w="20"/>
        <w:gridCol w:w="1325"/>
        <w:gridCol w:w="328"/>
        <w:gridCol w:w="150"/>
        <w:gridCol w:w="465"/>
        <w:gridCol w:w="663"/>
        <w:gridCol w:w="632"/>
        <w:gridCol w:w="70"/>
        <w:gridCol w:w="665"/>
        <w:gridCol w:w="96"/>
        <w:gridCol w:w="630"/>
        <w:gridCol w:w="220"/>
        <w:gridCol w:w="425"/>
        <w:gridCol w:w="568"/>
        <w:gridCol w:w="248"/>
        <w:gridCol w:w="551"/>
        <w:gridCol w:w="193"/>
        <w:gridCol w:w="992"/>
        <w:gridCol w:w="182"/>
        <w:gridCol w:w="92"/>
        <w:gridCol w:w="718"/>
        <w:gridCol w:w="1134"/>
        <w:gridCol w:w="966"/>
        <w:gridCol w:w="168"/>
        <w:gridCol w:w="1096"/>
        <w:gridCol w:w="176"/>
        <w:gridCol w:w="321"/>
      </w:tblGrid>
      <w:tr w:rsidR="004F295E" w:rsidRPr="004F295E" w14:paraId="30A0C1E0" w14:textId="77777777" w:rsidTr="004F295E">
        <w:trPr>
          <w:trHeight w:val="315"/>
        </w:trPr>
        <w:tc>
          <w:tcPr>
            <w:tcW w:w="2262" w:type="dxa"/>
            <w:gridSpan w:val="2"/>
            <w:noWrap/>
            <w:vAlign w:val="bottom"/>
          </w:tcPr>
          <w:p w14:paraId="070FD7B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90" w:type="dxa"/>
            <w:gridSpan w:val="3"/>
            <w:noWrap/>
            <w:vAlign w:val="bottom"/>
          </w:tcPr>
          <w:p w14:paraId="05D2EBF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4"/>
            <w:noWrap/>
            <w:vAlign w:val="bottom"/>
          </w:tcPr>
          <w:p w14:paraId="07B3E2F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67" w:type="dxa"/>
            <w:gridSpan w:val="3"/>
            <w:noWrap/>
            <w:vAlign w:val="bottom"/>
          </w:tcPr>
          <w:p w14:paraId="1B17BF7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1" w:type="dxa"/>
            <w:gridSpan w:val="4"/>
            <w:noWrap/>
            <w:vAlign w:val="bottom"/>
          </w:tcPr>
          <w:p w14:paraId="791994A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67" w:type="dxa"/>
            <w:gridSpan w:val="3"/>
            <w:noWrap/>
            <w:vAlign w:val="bottom"/>
          </w:tcPr>
          <w:p w14:paraId="65694CC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67" w:type="dxa"/>
            <w:gridSpan w:val="3"/>
            <w:noWrap/>
            <w:vAlign w:val="bottom"/>
          </w:tcPr>
          <w:p w14:paraId="13B3FE8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1" w:type="dxa"/>
            <w:gridSpan w:val="8"/>
            <w:noWrap/>
            <w:vAlign w:val="bottom"/>
          </w:tcPr>
          <w:p w14:paraId="7B37973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B2137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Приложение 5</w:t>
            </w:r>
          </w:p>
        </w:tc>
      </w:tr>
      <w:tr w:rsidR="004F295E" w:rsidRPr="004F295E" w14:paraId="36F940A6" w14:textId="77777777" w:rsidTr="004F295E">
        <w:trPr>
          <w:trHeight w:val="1290"/>
        </w:trPr>
        <w:tc>
          <w:tcPr>
            <w:tcW w:w="15801" w:type="dxa"/>
            <w:gridSpan w:val="30"/>
            <w:vAlign w:val="center"/>
          </w:tcPr>
          <w:p w14:paraId="223A707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«Содействие развитию муниципальных образований и местного самоуправления»</w:t>
            </w:r>
          </w:p>
        </w:tc>
      </w:tr>
      <w:tr w:rsidR="004F295E" w:rsidRPr="004F295E" w14:paraId="421DD465" w14:textId="77777777" w:rsidTr="004F295E">
        <w:trPr>
          <w:trHeight w:val="900"/>
        </w:trPr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FBB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Статус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928C6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0F4A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Источники ресурсного обеспечения</w:t>
            </w:r>
          </w:p>
        </w:tc>
        <w:tc>
          <w:tcPr>
            <w:tcW w:w="868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59AB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Оценка расходов по годам реализации муниципальной программы, тыс. руб.</w:t>
            </w:r>
          </w:p>
        </w:tc>
      </w:tr>
      <w:tr w:rsidR="004F295E" w:rsidRPr="004F295E" w14:paraId="183BF4EC" w14:textId="77777777" w:rsidTr="004F295E">
        <w:trPr>
          <w:trHeight w:val="945"/>
        </w:trPr>
        <w:tc>
          <w:tcPr>
            <w:tcW w:w="272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63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DA94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CF5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4694DA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2023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(первый год реализации)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6D565C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(второй год реализации)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14:paraId="03AE2FC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2025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(третий 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C6CA14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2026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386B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2027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4129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2028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(шестой год реализации)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A0B4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FE6F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C0D0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36287AE" w14:textId="77777777" w:rsidTr="004F295E">
        <w:trPr>
          <w:trHeight w:val="315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FCA7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8058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A2B3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8EF5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C67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7035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7169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A625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C7CE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F773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D4AA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5C20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4F295E" w:rsidRPr="004F295E" w14:paraId="70D4A935" w14:textId="77777777" w:rsidTr="004F295E">
        <w:trPr>
          <w:trHeight w:val="372"/>
        </w:trPr>
        <w:tc>
          <w:tcPr>
            <w:tcW w:w="272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BC39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МУНИЦИПАЛЬНАЯ ПРОГРАММА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BB6E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Содействие развитию муници</w:t>
            </w:r>
          </w:p>
          <w:p w14:paraId="48F55CC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пальных образова</w:t>
            </w:r>
          </w:p>
          <w:p w14:paraId="07F4ADA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ний и местного самоупра</w:t>
            </w:r>
          </w:p>
          <w:p w14:paraId="50B6F9C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вления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9D2F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3E142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97391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76E26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D9681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7ACA7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B6131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074DB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3D748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AD3B9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24207498" w14:textId="77777777" w:rsidTr="004F295E">
        <w:trPr>
          <w:trHeight w:val="319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58C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6B45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621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федеральный бюджет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FDDF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2AC2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2940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5BE2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5D212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CCE0F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ED50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FF01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BA90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27318FE6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B92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C96B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D940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D4FCA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ED754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B8D9C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871E2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9C91D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94A11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F4554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787CE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5C8A4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2AF260FC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422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9AE2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BACC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C142B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299A6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14800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7FC7D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2220E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56092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AADE7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2529E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C5AFB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5360B676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802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46BD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648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внебюджетные фонды    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09E0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BA22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9693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57CA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B01A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C5E3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6E39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68EB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EFC4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79F07801" w14:textId="77777777" w:rsidTr="004F295E">
        <w:trPr>
          <w:trHeight w:val="330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AD1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0946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B3AB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юридические лица 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7865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ABDD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184A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9A55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91C2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9CF5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35DB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043E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8B9E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1E8970E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BB3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72385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75C6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физические лица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FF71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6FEE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CC93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F334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EA91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8EA8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B53A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60AF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0383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2BCE4484" w14:textId="77777777" w:rsidTr="004F295E">
        <w:trPr>
          <w:trHeight w:val="334"/>
        </w:trPr>
        <w:tc>
          <w:tcPr>
            <w:tcW w:w="272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7B31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ПОДПРОГРАММА 1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D1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Реализация муниципальной политики</w:t>
            </w:r>
          </w:p>
          <w:p w14:paraId="7BC8371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 сфере социально-экономического развития </w:t>
            </w:r>
          </w:p>
          <w:p w14:paraId="4AF6B8E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муниципальных образований</w:t>
            </w:r>
          </w:p>
          <w:p w14:paraId="7621969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  <w:p w14:paraId="019B230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  <w:p w14:paraId="379BAD4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52EED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всего,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A2351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DC15B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39DD3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E7F7E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1EDF0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5E84D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1A93D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A60B8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15EA6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F295E" w:rsidRPr="004F295E" w14:paraId="5BB0A710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27404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38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211A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федеральный 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бюджет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B965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4938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C73C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2ECB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0FF4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E20D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F582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503B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D5F6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A9755F7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5EBB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88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129DF7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E6EABB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BDD93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427E4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F424B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316B1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4E6B07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0DA8C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4103C9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DF27C4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F295E" w:rsidRPr="004F295E" w14:paraId="1BBF9962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99D0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F2A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1A8A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F695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9905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4247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8AE0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9C5A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0292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696D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5139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C5F4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F295E" w:rsidRPr="004F295E" w14:paraId="649906BE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C0AB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8B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A175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внебюджетные фонды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CEB6A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8411DA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51B372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01FC8C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E67676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FF752E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3367D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524793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34B8E2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33E3587F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A4970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9A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6E530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юридические лица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7423F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93735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BCE9E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665B8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D2E3C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78FB9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57E54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04D64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9E104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2093EB9E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C6DEC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D153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03BD2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физические лица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7CDA8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D8914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4A7D5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B7CBC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10478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94405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75E61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098E1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9D2B5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47879ED5" w14:textId="77777777" w:rsidTr="004F295E">
        <w:trPr>
          <w:trHeight w:val="353"/>
        </w:trPr>
        <w:tc>
          <w:tcPr>
            <w:tcW w:w="2727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5C2C56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1C7C7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Расходы на приобретение компьютерной техники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E02FA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912A0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0735D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A8B83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B00AA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952EA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2BF79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C7234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A1C56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1E82A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F295E" w:rsidRPr="004F295E" w14:paraId="1BD7BF7F" w14:textId="77777777" w:rsidTr="004F295E">
        <w:trPr>
          <w:trHeight w:val="353"/>
        </w:trPr>
        <w:tc>
          <w:tcPr>
            <w:tcW w:w="272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51A8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6D1D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D963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федеральный бюджет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18F67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B4843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40AF9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9CC82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B7AF5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CEDD1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04D3F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45447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603B8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1F4854C" w14:textId="77777777" w:rsidTr="004F295E">
        <w:trPr>
          <w:trHeight w:val="353"/>
        </w:trPr>
        <w:tc>
          <w:tcPr>
            <w:tcW w:w="272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A39B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5CFE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653B9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AAE61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49037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6347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E84D7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F1A97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FE6FF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1AA36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FCBC7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D693E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F295E" w:rsidRPr="004F295E" w14:paraId="27B7BD7C" w14:textId="77777777" w:rsidTr="004F295E">
        <w:trPr>
          <w:trHeight w:val="353"/>
        </w:trPr>
        <w:tc>
          <w:tcPr>
            <w:tcW w:w="272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A649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0CBB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F52A4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6432C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FD94C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405F0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8A116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CAFE1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83092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040C7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5F1A8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88A89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F295E" w:rsidRPr="004F295E" w14:paraId="7219CED4" w14:textId="77777777" w:rsidTr="004F295E">
        <w:trPr>
          <w:trHeight w:val="353"/>
        </w:trPr>
        <w:tc>
          <w:tcPr>
            <w:tcW w:w="272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D0CB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DE46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0436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внебюджетные фонды    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265CD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C3CA1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2DB4F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84604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6EDAB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C869A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8B069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88822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F708C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35DEB395" w14:textId="77777777" w:rsidTr="004F295E">
        <w:trPr>
          <w:trHeight w:val="353"/>
        </w:trPr>
        <w:tc>
          <w:tcPr>
            <w:tcW w:w="272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08EE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81A4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B5CDA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юридические лица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9F0C7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AEA6E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46763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31E49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1B28B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F575E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B9186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EB2D7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3D2C7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37396A08" w14:textId="77777777" w:rsidTr="004F295E">
        <w:trPr>
          <w:trHeight w:val="353"/>
        </w:trPr>
        <w:tc>
          <w:tcPr>
            <w:tcW w:w="272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2E6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B2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68D53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физические лица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C872A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E42CA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91689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6660F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A2C41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49707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6C2AF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BA411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60020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6BCE4961" w14:textId="77777777" w:rsidTr="004F295E">
        <w:trPr>
          <w:trHeight w:val="353"/>
        </w:trPr>
        <w:tc>
          <w:tcPr>
            <w:tcW w:w="272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78F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Основное 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br w:type="page"/>
              <w:t>мероприятие 1.2.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8CB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AB45A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всего,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9C125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77E14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09520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9DBBF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40437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687B6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52019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13F76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0682A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F295E" w:rsidRPr="004F295E" w14:paraId="5A303296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07D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E22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8CA1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федеральный бюджет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0DA40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59976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2FB0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34171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6193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E1CFE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F1E65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1DDF5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0DB04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38BC5569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977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493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650FF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230F3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0A79B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EBE35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7DE24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5F0E9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C0A62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B30F7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6443C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883DE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F295E" w:rsidRPr="004F295E" w14:paraId="38F3E639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6C5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459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0C484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3CF1B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12600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FB0F9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91D0E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08C91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16A17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3E0C1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633D8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3C361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4F295E" w:rsidRPr="004F295E" w14:paraId="37AF0D92" w14:textId="77777777" w:rsidTr="004F295E">
        <w:trPr>
          <w:trHeight w:val="428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F8D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2BA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E17C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внебюджетные фонды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42691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C73CC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735D7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D5301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A1B87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2F9C1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83911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6219C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842C9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7E0C42B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71C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D40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D0109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юридические лица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19815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82E20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2726E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0D24E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4D340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D15A9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8D243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B3A8F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6550F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15D7EF85" w14:textId="77777777" w:rsidTr="004F295E">
        <w:trPr>
          <w:trHeight w:val="315"/>
        </w:trPr>
        <w:tc>
          <w:tcPr>
            <w:tcW w:w="272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595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855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3E342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физические лица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6471B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6AA14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BA75D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4695E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F1F45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36BE3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2B0D7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B0091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58704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F295E" w:rsidRPr="004F295E" w14:paraId="04B17BD4" w14:textId="77777777" w:rsidTr="004F295E">
        <w:trPr>
          <w:gridBefore w:val="1"/>
          <w:gridAfter w:val="1"/>
          <w:wBefore w:w="585" w:type="dxa"/>
          <w:wAfter w:w="321" w:type="dxa"/>
          <w:trHeight w:val="80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4D7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ru-RU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B0C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D234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02CC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3503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ru-RU"/>
              </w:rPr>
            </w:pPr>
          </w:p>
        </w:tc>
        <w:tc>
          <w:tcPr>
            <w:tcW w:w="62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D083B" w14:textId="73621DB5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Прило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жение 6</w:t>
            </w:r>
          </w:p>
        </w:tc>
      </w:tr>
      <w:tr w:rsidR="004F295E" w:rsidRPr="004F295E" w14:paraId="39EECA48" w14:textId="77777777" w:rsidTr="004F295E">
        <w:trPr>
          <w:gridBefore w:val="1"/>
          <w:gridAfter w:val="1"/>
          <w:wBefore w:w="585" w:type="dxa"/>
          <w:wAfter w:w="321" w:type="dxa"/>
          <w:trHeight w:val="791"/>
        </w:trPr>
        <w:tc>
          <w:tcPr>
            <w:tcW w:w="148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36E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План реализации муниципальной программы Александровского сельского поселения Верхнехавского муниципального района Воронежской области "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Содействие развитию муниципальных образований и местного самоуправления</w:t>
            </w: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"</w:t>
            </w:r>
          </w:p>
          <w:p w14:paraId="129003C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на 2023 год</w:t>
            </w:r>
          </w:p>
        </w:tc>
      </w:tr>
      <w:tr w:rsidR="004F295E" w:rsidRPr="004F295E" w14:paraId="6065F1EB" w14:textId="77777777" w:rsidTr="004F295E">
        <w:trPr>
          <w:gridBefore w:val="1"/>
          <w:gridAfter w:val="1"/>
          <w:wBefore w:w="585" w:type="dxa"/>
          <w:wAfter w:w="321" w:type="dxa"/>
          <w:trHeight w:val="255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2FAD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D8C9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6E361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DE35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72E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CD504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4F72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B6C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lang w:eastAsia="ru-RU"/>
              </w:rPr>
            </w:pPr>
          </w:p>
        </w:tc>
      </w:tr>
      <w:tr w:rsidR="004F295E" w:rsidRPr="004F295E" w14:paraId="5D1E3A74" w14:textId="77777777" w:rsidTr="004F295E">
        <w:trPr>
          <w:gridBefore w:val="1"/>
          <w:gridAfter w:val="1"/>
          <w:wBefore w:w="585" w:type="dxa"/>
          <w:wAfter w:w="321" w:type="dxa"/>
          <w:trHeight w:val="735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EA75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FF8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519E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A0BB6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41D5C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3F79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КБК 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br/>
              <w:t>(местный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br/>
              <w:t>бюджет)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2DEE5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4F295E" w:rsidRPr="004F295E" w14:paraId="45239A74" w14:textId="77777777" w:rsidTr="004F295E">
        <w:trPr>
          <w:gridBefore w:val="1"/>
          <w:gridAfter w:val="1"/>
          <w:wBefore w:w="585" w:type="dxa"/>
          <w:wAfter w:w="321" w:type="dxa"/>
          <w:trHeight w:val="2848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57B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170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DBBC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C4593D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  <w:p w14:paraId="2446539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начала реализации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901743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 </w:t>
            </w:r>
          </w:p>
          <w:p w14:paraId="07D429D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окончания реализации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br/>
              <w:t>мероприятия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0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D7F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490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461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F295E" w:rsidRPr="004F295E" w14:paraId="65AAC645" w14:textId="77777777" w:rsidTr="004F295E">
        <w:trPr>
          <w:gridBefore w:val="1"/>
          <w:gridAfter w:val="1"/>
          <w:wBefore w:w="585" w:type="dxa"/>
          <w:wAfter w:w="321" w:type="dxa"/>
          <w:trHeight w:val="315"/>
        </w:trPr>
        <w:tc>
          <w:tcPr>
            <w:tcW w:w="21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1E93EC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C19AAE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BD9D7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4E7DEE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41C09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38561D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F07C69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85AFD0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tr w:rsidR="004F295E" w:rsidRPr="004F295E" w14:paraId="012F48BF" w14:textId="77777777" w:rsidTr="004F295E">
        <w:trPr>
          <w:gridBefore w:val="1"/>
          <w:gridAfter w:val="1"/>
          <w:wBefore w:w="585" w:type="dxa"/>
          <w:wAfter w:w="321" w:type="dxa"/>
          <w:trHeight w:val="144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2A2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A88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Реализация муниципальной политики в сфере социально-экономического развития муниципальных образований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24A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148D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139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CE57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Приобретение коммунальной техники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F7D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91401045840178510242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414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260,0 тыс. руб.</w:t>
            </w:r>
          </w:p>
        </w:tc>
      </w:tr>
      <w:tr w:rsidR="004F295E" w:rsidRPr="004F295E" w14:paraId="5646EFC9" w14:textId="77777777" w:rsidTr="004F295E">
        <w:trPr>
          <w:gridBefore w:val="1"/>
          <w:gridAfter w:val="1"/>
          <w:wBefore w:w="585" w:type="dxa"/>
          <w:wAfter w:w="321" w:type="dxa"/>
          <w:trHeight w:val="214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811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br w:type="page"/>
              <w:t>мероприятие 1.1.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D73A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Расходы на приобретение компьютерной техники (закупка в сфере информационно-коммуникационных технологий)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8DD2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86E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BDA00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737E5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83CCF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91401045840179180242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1AB56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260,0 тыс. рублей</w:t>
            </w:r>
          </w:p>
        </w:tc>
      </w:tr>
      <w:tr w:rsidR="004F295E" w:rsidRPr="004F295E" w14:paraId="69DA53F6" w14:textId="77777777" w:rsidTr="004F295E">
        <w:trPr>
          <w:gridBefore w:val="1"/>
          <w:gridAfter w:val="1"/>
          <w:wBefore w:w="585" w:type="dxa"/>
          <w:wAfter w:w="321" w:type="dxa"/>
          <w:trHeight w:val="1200"/>
        </w:trPr>
        <w:tc>
          <w:tcPr>
            <w:tcW w:w="21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E149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29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A39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555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7B0E3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9DCD8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9FEEB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55CE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9FA77" w14:textId="77777777" w:rsidR="004F295E" w:rsidRPr="004F295E" w:rsidRDefault="004F295E" w:rsidP="004F2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14:paraId="77D3EF10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18872BD5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14A936F7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3AAE5821" w14:textId="77777777" w:rsidR="004F295E" w:rsidRPr="004F295E" w:rsidRDefault="004F295E" w:rsidP="004F295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bookmarkStart w:id="1" w:name="RANGE!A1:I31"/>
      <w:bookmarkEnd w:id="1"/>
    </w:p>
    <w:p w14:paraId="5D5B1233" w14:textId="77777777" w:rsidR="004F295E" w:rsidRDefault="004F295E"/>
    <w:sectPr w:rsidR="004F295E" w:rsidSect="004F29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BEE2" w14:textId="77777777" w:rsidR="00EA3AAB" w:rsidRPr="002C5C18" w:rsidRDefault="00000000" w:rsidP="00AB69D7">
    <w:pPr>
      <w:pStyle w:val="af1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E932398"/>
    <w:multiLevelType w:val="hybridMultilevel"/>
    <w:tmpl w:val="38662EC0"/>
    <w:lvl w:ilvl="0" w:tplc="449ED6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B66032"/>
    <w:multiLevelType w:val="hybridMultilevel"/>
    <w:tmpl w:val="3C10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7760">
    <w:abstractNumId w:val="0"/>
  </w:num>
  <w:num w:numId="2" w16cid:durableId="502090950">
    <w:abstractNumId w:val="4"/>
  </w:num>
  <w:num w:numId="3" w16cid:durableId="2104110630">
    <w:abstractNumId w:val="2"/>
  </w:num>
  <w:num w:numId="4" w16cid:durableId="6494768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37782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E"/>
    <w:rsid w:val="004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FC7A"/>
  <w15:chartTrackingRefBased/>
  <w15:docId w15:val="{87C383BF-AF8D-4B4B-A6F6-7D870EFE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F295E"/>
    <w:pPr>
      <w:keepNext/>
      <w:suppressAutoHyphens/>
      <w:spacing w:after="0" w:line="240" w:lineRule="auto"/>
      <w:jc w:val="center"/>
      <w:outlineLvl w:val="0"/>
    </w:pPr>
    <w:rPr>
      <w:rFonts w:ascii="Cambria" w:eastAsia="Lucida Sans Unicode" w:hAnsi="Cambria" w:cs="Mang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0"/>
    <w:link w:val="20"/>
    <w:qFormat/>
    <w:rsid w:val="004F295E"/>
    <w:pPr>
      <w:keepNext/>
      <w:numPr>
        <w:ilvl w:val="1"/>
        <w:numId w:val="1"/>
      </w:numPr>
      <w:suppressAutoHyphens/>
      <w:spacing w:after="240" w:line="240" w:lineRule="auto"/>
      <w:jc w:val="center"/>
      <w:outlineLvl w:val="1"/>
    </w:pPr>
    <w:rPr>
      <w:rFonts w:ascii="Cambria" w:eastAsia="Lucida Sans Unicode" w:hAnsi="Cambria" w:cs="Mang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4F295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Lucida Sans Unicode" w:hAnsi="Cambria" w:cs="Mangal"/>
      <w:b/>
      <w:bCs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0"/>
    <w:link w:val="40"/>
    <w:qFormat/>
    <w:rsid w:val="004F29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295E"/>
    <w:rPr>
      <w:rFonts w:ascii="Cambria" w:eastAsia="Lucida Sans Unicode" w:hAnsi="Cambria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4F295E"/>
    <w:rPr>
      <w:rFonts w:ascii="Cambria" w:eastAsia="Lucida Sans Unicode" w:hAnsi="Cambria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4F295E"/>
    <w:rPr>
      <w:rFonts w:ascii="Cambria" w:eastAsia="Lucida Sans Unicode" w:hAnsi="Cambria" w:cs="Mang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4F295E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4F295E"/>
  </w:style>
  <w:style w:type="character" w:customStyle="1" w:styleId="Absatz-Standardschriftart">
    <w:name w:val="Absatz-Standardschriftart"/>
    <w:rsid w:val="004F295E"/>
  </w:style>
  <w:style w:type="character" w:customStyle="1" w:styleId="WW-Absatz-Standardschriftart">
    <w:name w:val="WW-Absatz-Standardschriftart"/>
    <w:rsid w:val="004F295E"/>
  </w:style>
  <w:style w:type="character" w:customStyle="1" w:styleId="WW-Absatz-Standardschriftart1">
    <w:name w:val="WW-Absatz-Standardschriftart1"/>
    <w:rsid w:val="004F295E"/>
  </w:style>
  <w:style w:type="character" w:customStyle="1" w:styleId="WW-Absatz-Standardschriftart11">
    <w:name w:val="WW-Absatz-Standardschriftart11"/>
    <w:rsid w:val="004F295E"/>
  </w:style>
  <w:style w:type="character" w:customStyle="1" w:styleId="WW-Absatz-Standardschriftart111">
    <w:name w:val="WW-Absatz-Standardschriftart111"/>
    <w:rsid w:val="004F295E"/>
  </w:style>
  <w:style w:type="character" w:customStyle="1" w:styleId="WW-Absatz-Standardschriftart1111">
    <w:name w:val="WW-Absatz-Standardschriftart1111"/>
    <w:rsid w:val="004F295E"/>
  </w:style>
  <w:style w:type="character" w:customStyle="1" w:styleId="WW8Num2z0">
    <w:name w:val="WW8Num2z0"/>
    <w:rsid w:val="004F295E"/>
    <w:rPr>
      <w:sz w:val="28"/>
    </w:rPr>
  </w:style>
  <w:style w:type="character" w:customStyle="1" w:styleId="WW-Absatz-Standardschriftart11111">
    <w:name w:val="WW-Absatz-Standardschriftart11111"/>
    <w:rsid w:val="004F295E"/>
  </w:style>
  <w:style w:type="character" w:customStyle="1" w:styleId="WW-Absatz-Standardschriftart111111">
    <w:name w:val="WW-Absatz-Standardschriftart111111"/>
    <w:rsid w:val="004F295E"/>
  </w:style>
  <w:style w:type="character" w:customStyle="1" w:styleId="WW-Absatz-Standardschriftart1111111">
    <w:name w:val="WW-Absatz-Standardschriftart1111111"/>
    <w:rsid w:val="004F295E"/>
  </w:style>
  <w:style w:type="character" w:customStyle="1" w:styleId="WW8Num2z1">
    <w:name w:val="WW8Num2z1"/>
    <w:rsid w:val="004F295E"/>
    <w:rPr>
      <w:b w:val="0"/>
      <w:i w:val="0"/>
    </w:rPr>
  </w:style>
  <w:style w:type="character" w:customStyle="1" w:styleId="WW8Num3z0">
    <w:name w:val="WW8Num3z0"/>
    <w:rsid w:val="004F295E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4F295E"/>
  </w:style>
  <w:style w:type="character" w:customStyle="1" w:styleId="WW-Absatz-Standardschriftart111111111">
    <w:name w:val="WW-Absatz-Standardschriftart111111111"/>
    <w:rsid w:val="004F295E"/>
  </w:style>
  <w:style w:type="character" w:customStyle="1" w:styleId="WW-Absatz-Standardschriftart1111111111">
    <w:name w:val="WW-Absatz-Standardschriftart1111111111"/>
    <w:rsid w:val="004F295E"/>
  </w:style>
  <w:style w:type="character" w:customStyle="1" w:styleId="WW-Absatz-Standardschriftart11111111111">
    <w:name w:val="WW-Absatz-Standardschriftart11111111111"/>
    <w:rsid w:val="004F295E"/>
  </w:style>
  <w:style w:type="character" w:customStyle="1" w:styleId="WW8Num4z0">
    <w:name w:val="WW8Num4z0"/>
    <w:rsid w:val="004F295E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4F295E"/>
  </w:style>
  <w:style w:type="character" w:customStyle="1" w:styleId="DefaultParagraphFont">
    <w:name w:val="Default Paragraph Font"/>
    <w:rsid w:val="004F295E"/>
  </w:style>
  <w:style w:type="character" w:customStyle="1" w:styleId="a4">
    <w:name w:val="Текст выноски Знак"/>
    <w:rsid w:val="004F295E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rsid w:val="004F295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4F295E"/>
    <w:rPr>
      <w:rFonts w:cs="Times New Roman"/>
      <w:sz w:val="20"/>
      <w:szCs w:val="20"/>
    </w:rPr>
  </w:style>
  <w:style w:type="character" w:customStyle="1" w:styleId="pagenumber">
    <w:name w:val="page number"/>
    <w:rsid w:val="004F295E"/>
    <w:rPr>
      <w:rFonts w:cs="Times New Roman"/>
    </w:rPr>
  </w:style>
  <w:style w:type="character" w:customStyle="1" w:styleId="a7">
    <w:name w:val="Нижний колонтитул Знак"/>
    <w:rsid w:val="004F295E"/>
    <w:rPr>
      <w:rFonts w:cs="Times New Roman"/>
      <w:sz w:val="20"/>
      <w:szCs w:val="20"/>
    </w:rPr>
  </w:style>
  <w:style w:type="character" w:customStyle="1" w:styleId="21">
    <w:name w:val="Основной текст 2 Знак"/>
    <w:rsid w:val="004F295E"/>
    <w:rPr>
      <w:rFonts w:cs="Times New Roman"/>
      <w:sz w:val="20"/>
      <w:szCs w:val="20"/>
    </w:rPr>
  </w:style>
  <w:style w:type="character" w:customStyle="1" w:styleId="31">
    <w:name w:val="Знак3"/>
    <w:rsid w:val="004F295E"/>
    <w:rPr>
      <w:rFonts w:cs="Times New Roman"/>
      <w:sz w:val="24"/>
      <w:szCs w:val="24"/>
      <w:lang w:val="ru-RU"/>
    </w:rPr>
  </w:style>
  <w:style w:type="character" w:customStyle="1" w:styleId="a8">
    <w:name w:val="Текст Знак"/>
    <w:rsid w:val="004F295E"/>
    <w:rPr>
      <w:rFonts w:ascii="Courier New" w:hAnsi="Courier New" w:cs="Courier New"/>
      <w:sz w:val="20"/>
      <w:szCs w:val="20"/>
    </w:rPr>
  </w:style>
  <w:style w:type="character" w:customStyle="1" w:styleId="a9">
    <w:name w:val="Подзаголовок Знак"/>
    <w:rsid w:val="004F295E"/>
    <w:rPr>
      <w:b/>
      <w:spacing w:val="40"/>
      <w:sz w:val="28"/>
      <w:szCs w:val="24"/>
    </w:rPr>
  </w:style>
  <w:style w:type="character" w:customStyle="1" w:styleId="ListLabel1">
    <w:name w:val="ListLabel 1"/>
    <w:rsid w:val="004F295E"/>
    <w:rPr>
      <w:sz w:val="28"/>
    </w:rPr>
  </w:style>
  <w:style w:type="character" w:customStyle="1" w:styleId="ListLabel2">
    <w:name w:val="ListLabel 2"/>
    <w:rsid w:val="004F295E"/>
    <w:rPr>
      <w:rFonts w:cs="Times New Roman"/>
    </w:rPr>
  </w:style>
  <w:style w:type="character" w:customStyle="1" w:styleId="ListLabel3">
    <w:name w:val="ListLabel 3"/>
    <w:rsid w:val="004F295E"/>
    <w:rPr>
      <w:rFonts w:cs="Times New Roman"/>
      <w:b/>
      <w:bCs/>
    </w:rPr>
  </w:style>
  <w:style w:type="character" w:customStyle="1" w:styleId="ListLabel4">
    <w:name w:val="ListLabel 4"/>
    <w:rsid w:val="004F295E"/>
    <w:rPr>
      <w:b w:val="0"/>
      <w:i w:val="0"/>
    </w:rPr>
  </w:style>
  <w:style w:type="character" w:styleId="aa">
    <w:name w:val="Hyperlink"/>
    <w:rsid w:val="004F295E"/>
    <w:rPr>
      <w:color w:val="000080"/>
      <w:u w:val="single"/>
      <w:lang/>
    </w:rPr>
  </w:style>
  <w:style w:type="character" w:customStyle="1" w:styleId="ab">
    <w:name w:val="Символ нумерации"/>
    <w:rsid w:val="004F295E"/>
  </w:style>
  <w:style w:type="character" w:customStyle="1" w:styleId="ac">
    <w:name w:val="Маркеры списка"/>
    <w:rsid w:val="004F295E"/>
    <w:rPr>
      <w:rFonts w:ascii="OpenSymbol" w:eastAsia="OpenSymbol" w:hAnsi="OpenSymbol" w:cs="OpenSymbol"/>
    </w:rPr>
  </w:style>
  <w:style w:type="paragraph" w:styleId="ad">
    <w:name w:val="Title"/>
    <w:basedOn w:val="a"/>
    <w:next w:val="a0"/>
    <w:link w:val="ae"/>
    <w:qFormat/>
    <w:rsid w:val="004F295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Заголовок Знак"/>
    <w:basedOn w:val="a1"/>
    <w:link w:val="ad"/>
    <w:rsid w:val="004F295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f"/>
    <w:rsid w:val="004F295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1"/>
    <w:link w:val="a0"/>
    <w:rsid w:val="004F295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0">
    <w:name w:val="List"/>
    <w:basedOn w:val="a0"/>
    <w:rsid w:val="004F295E"/>
  </w:style>
  <w:style w:type="paragraph" w:customStyle="1" w:styleId="12">
    <w:name w:val="Название1"/>
    <w:basedOn w:val="a"/>
    <w:rsid w:val="004F295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4F295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alloonText">
    <w:name w:val="Balloon Text"/>
    <w:basedOn w:val="a"/>
    <w:rsid w:val="004F295E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4F295E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4F295E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4F295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4F295E"/>
    <w:pPr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4F295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4F295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DocumentMap">
    <w:name w:val="Document Map"/>
    <w:basedOn w:val="a"/>
    <w:rsid w:val="004F295E"/>
    <w:pPr>
      <w:shd w:val="clear" w:color="auto" w:fill="000080"/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6"/>
      <w:lang w:eastAsia="hi-IN" w:bidi="hi-IN"/>
    </w:rPr>
  </w:style>
  <w:style w:type="paragraph" w:styleId="af1">
    <w:name w:val="header"/>
    <w:basedOn w:val="a"/>
    <w:link w:val="14"/>
    <w:rsid w:val="004F295E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4">
    <w:name w:val="Верхний колонтитул Знак1"/>
    <w:basedOn w:val="a1"/>
    <w:link w:val="af1"/>
    <w:rsid w:val="004F295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2">
    <w:name w:val="footer"/>
    <w:basedOn w:val="a"/>
    <w:link w:val="15"/>
    <w:rsid w:val="004F295E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5">
    <w:name w:val="Нижний колонтитул Знак1"/>
    <w:basedOn w:val="a1"/>
    <w:link w:val="af2"/>
    <w:rsid w:val="004F295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4F295E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PlainText">
    <w:name w:val="Plain Text"/>
    <w:basedOn w:val="a"/>
    <w:rsid w:val="004F295E"/>
    <w:pPr>
      <w:suppressAutoHyphens/>
      <w:spacing w:after="0" w:line="240" w:lineRule="auto"/>
    </w:pPr>
    <w:rPr>
      <w:rFonts w:ascii="Courier New" w:eastAsia="Lucida Sans Unicode" w:hAnsi="Courier New" w:cs="Mang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a"/>
    <w:rsid w:val="004F295E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3">
    <w:name w:val="Обычный.Название подразделения"/>
    <w:rsid w:val="004F295E"/>
    <w:pPr>
      <w:suppressAutoHyphens/>
      <w:spacing w:after="0" w:line="240" w:lineRule="auto"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f4">
    <w:name w:val="Subtitle"/>
    <w:basedOn w:val="a"/>
    <w:next w:val="a0"/>
    <w:link w:val="16"/>
    <w:qFormat/>
    <w:rsid w:val="004F295E"/>
    <w:pPr>
      <w:suppressAutoHyphens/>
      <w:spacing w:before="120" w:after="0" w:line="240" w:lineRule="auto"/>
      <w:jc w:val="center"/>
    </w:pPr>
    <w:rPr>
      <w:rFonts w:ascii="Times New Roman" w:eastAsia="Lucida Sans Unicode" w:hAnsi="Times New Roman" w:cs="Mangal"/>
      <w:b/>
      <w:i/>
      <w:iCs/>
      <w:spacing w:val="40"/>
      <w:kern w:val="1"/>
      <w:sz w:val="28"/>
      <w:szCs w:val="24"/>
      <w:lang w:eastAsia="hi-IN" w:bidi="hi-IN"/>
    </w:rPr>
  </w:style>
  <w:style w:type="character" w:customStyle="1" w:styleId="16">
    <w:name w:val="Подзаголовок Знак1"/>
    <w:basedOn w:val="a1"/>
    <w:link w:val="af4"/>
    <w:rsid w:val="004F295E"/>
    <w:rPr>
      <w:rFonts w:ascii="Times New Roman" w:eastAsia="Lucida Sans Unicode" w:hAnsi="Times New Roman" w:cs="Mangal"/>
      <w:b/>
      <w:i/>
      <w:iCs/>
      <w:spacing w:val="40"/>
      <w:kern w:val="1"/>
      <w:sz w:val="28"/>
      <w:szCs w:val="24"/>
      <w:lang w:eastAsia="hi-IN" w:bidi="hi-IN"/>
    </w:rPr>
  </w:style>
  <w:style w:type="paragraph" w:customStyle="1" w:styleId="Default">
    <w:name w:val="Default"/>
    <w:basedOn w:val="a"/>
    <w:rsid w:val="004F29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f5">
    <w:name w:val="Содержимое таблицы"/>
    <w:basedOn w:val="a"/>
    <w:rsid w:val="004F295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6">
    <w:name w:val="Заголовок таблицы"/>
    <w:basedOn w:val="af5"/>
    <w:rsid w:val="004F295E"/>
    <w:pPr>
      <w:jc w:val="center"/>
    </w:pPr>
    <w:rPr>
      <w:b/>
      <w:bCs/>
    </w:rPr>
  </w:style>
  <w:style w:type="paragraph" w:styleId="af7">
    <w:name w:val="Balloon Text"/>
    <w:basedOn w:val="a"/>
    <w:link w:val="17"/>
    <w:uiPriority w:val="99"/>
    <w:semiHidden/>
    <w:unhideWhenUsed/>
    <w:rsid w:val="004F295E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val="x-none" w:eastAsia="hi-IN" w:bidi="hi-IN"/>
    </w:rPr>
  </w:style>
  <w:style w:type="character" w:customStyle="1" w:styleId="17">
    <w:name w:val="Текст выноски Знак1"/>
    <w:basedOn w:val="a1"/>
    <w:link w:val="af7"/>
    <w:uiPriority w:val="99"/>
    <w:semiHidden/>
    <w:rsid w:val="004F295E"/>
    <w:rPr>
      <w:rFonts w:ascii="Tahoma" w:eastAsia="Lucida Sans Unicode" w:hAnsi="Tahoma" w:cs="Mangal"/>
      <w:kern w:val="1"/>
      <w:sz w:val="16"/>
      <w:szCs w:val="14"/>
      <w:lang w:val="x-none" w:eastAsia="hi-IN" w:bidi="hi-IN"/>
    </w:rPr>
  </w:style>
  <w:style w:type="paragraph" w:styleId="af8">
    <w:name w:val="Normal (Web)"/>
    <w:basedOn w:val="a"/>
    <w:semiHidden/>
    <w:rsid w:val="004F295E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en-US" w:eastAsia="ru-RU"/>
    </w:rPr>
  </w:style>
  <w:style w:type="paragraph" w:styleId="af9">
    <w:name w:val="Document Map"/>
    <w:basedOn w:val="a"/>
    <w:link w:val="18"/>
    <w:semiHidden/>
    <w:rsid w:val="004F295E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kern w:val="1"/>
      <w:sz w:val="20"/>
      <w:szCs w:val="20"/>
      <w:lang w:eastAsia="hi-IN" w:bidi="hi-IN"/>
    </w:rPr>
  </w:style>
  <w:style w:type="character" w:customStyle="1" w:styleId="18">
    <w:name w:val="Схема документа Знак1"/>
    <w:basedOn w:val="a1"/>
    <w:link w:val="af9"/>
    <w:semiHidden/>
    <w:rsid w:val="004F295E"/>
    <w:rPr>
      <w:rFonts w:ascii="Tahoma" w:eastAsia="Lucida Sans Unicode" w:hAnsi="Tahoma" w:cs="Tahoma"/>
      <w:kern w:val="1"/>
      <w:sz w:val="20"/>
      <w:szCs w:val="20"/>
      <w:shd w:val="clear" w:color="auto" w:fill="000080"/>
      <w:lang w:eastAsia="hi-IN" w:bidi="hi-IN"/>
    </w:rPr>
  </w:style>
  <w:style w:type="paragraph" w:customStyle="1" w:styleId="consplusnormal0">
    <w:name w:val="consplusnormal"/>
    <w:basedOn w:val="a"/>
    <w:rsid w:val="004F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4F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3507</Words>
  <Characters>19994</Characters>
  <Application>Microsoft Office Word</Application>
  <DocSecurity>0</DocSecurity>
  <Lines>166</Lines>
  <Paragraphs>46</Paragraphs>
  <ScaleCrop>false</ScaleCrop>
  <Company/>
  <LinksUpToDate>false</LinksUpToDate>
  <CharactersWithSpaces>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2023-05-30T06:38:00Z</dcterms:created>
  <dcterms:modified xsi:type="dcterms:W3CDTF">2023-05-30T06:43:00Z</dcterms:modified>
</cp:coreProperties>
</file>